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46" w:rsidRPr="003549D1" w:rsidRDefault="004C4A46" w:rsidP="004C4A46">
      <w:pPr>
        <w:ind w:firstLine="567"/>
        <w:jc w:val="center"/>
        <w:rPr>
          <w:rFonts w:ascii="Arial" w:hAnsi="Arial" w:cs="Arial"/>
          <w:b/>
          <w:sz w:val="24"/>
          <w:szCs w:val="24"/>
          <w:lang w:val="es-MX"/>
        </w:rPr>
      </w:pPr>
    </w:p>
    <w:p w:rsidR="004C4A46" w:rsidRPr="003549D1" w:rsidRDefault="004C4A46" w:rsidP="004C4A46">
      <w:pPr>
        <w:ind w:firstLine="567"/>
        <w:jc w:val="center"/>
        <w:rPr>
          <w:rFonts w:ascii="Arial" w:hAnsi="Arial" w:cs="Arial"/>
          <w:b/>
          <w:sz w:val="24"/>
          <w:szCs w:val="24"/>
          <w:lang w:val="es-MX"/>
        </w:rPr>
      </w:pPr>
      <w:r w:rsidRPr="003549D1">
        <w:rPr>
          <w:rFonts w:ascii="Arial" w:hAnsi="Arial" w:cs="Arial"/>
          <w:b/>
          <w:sz w:val="24"/>
          <w:szCs w:val="24"/>
          <w:lang w:val="es-MX"/>
        </w:rPr>
        <w:t>INSTITUTO SUPERIOR DE FORMACIÓN TÉCNICA Nº 130</w:t>
      </w:r>
    </w:p>
    <w:p w:rsidR="004C4A46" w:rsidRPr="003549D1" w:rsidRDefault="004C4A46" w:rsidP="004C4A46">
      <w:pPr>
        <w:ind w:firstLine="567"/>
        <w:jc w:val="center"/>
        <w:rPr>
          <w:rFonts w:ascii="Arial" w:hAnsi="Arial" w:cs="Arial"/>
          <w:b/>
          <w:sz w:val="24"/>
          <w:szCs w:val="24"/>
          <w:lang w:val="es-MX"/>
        </w:rPr>
      </w:pPr>
    </w:p>
    <w:p w:rsidR="004C4A46" w:rsidRPr="003549D1" w:rsidRDefault="004C4A46" w:rsidP="004C4A46">
      <w:pPr>
        <w:ind w:firstLine="567"/>
        <w:jc w:val="center"/>
        <w:rPr>
          <w:rFonts w:ascii="Arial" w:hAnsi="Arial" w:cs="Arial"/>
          <w:b/>
          <w:sz w:val="24"/>
          <w:szCs w:val="24"/>
          <w:lang w:val="es-MX"/>
        </w:rPr>
      </w:pPr>
      <w:r w:rsidRPr="003549D1">
        <w:rPr>
          <w:rFonts w:ascii="Arial" w:hAnsi="Arial" w:cs="Arial"/>
          <w:b/>
          <w:sz w:val="24"/>
          <w:szCs w:val="24"/>
          <w:lang w:val="es-MX"/>
        </w:rPr>
        <w:t>OLAVARRÍA</w:t>
      </w:r>
    </w:p>
    <w:p w:rsidR="004C4A46" w:rsidRPr="003549D1" w:rsidRDefault="004C4A46" w:rsidP="004C4A46">
      <w:pPr>
        <w:ind w:firstLine="567"/>
        <w:jc w:val="center"/>
        <w:rPr>
          <w:rFonts w:ascii="Arial" w:hAnsi="Arial" w:cs="Arial"/>
          <w:b/>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r w:rsidRPr="003549D1">
        <w:rPr>
          <w:rFonts w:ascii="Arial" w:hAnsi="Arial" w:cs="Arial"/>
          <w:sz w:val="24"/>
          <w:szCs w:val="24"/>
          <w:lang w:val="es-MX"/>
        </w:rPr>
        <w:t>PROVINCIA DE BUENOS AIRES</w:t>
      </w:r>
    </w:p>
    <w:p w:rsidR="004C4A46" w:rsidRPr="003549D1" w:rsidRDefault="004C4A46" w:rsidP="004C4A46">
      <w:pPr>
        <w:ind w:firstLine="567"/>
        <w:jc w:val="center"/>
        <w:rPr>
          <w:rFonts w:ascii="Arial" w:hAnsi="Arial" w:cs="Arial"/>
          <w:sz w:val="24"/>
          <w:szCs w:val="24"/>
          <w:lang w:val="es-MX"/>
        </w:rPr>
      </w:pPr>
      <w:r w:rsidRPr="003549D1">
        <w:rPr>
          <w:rFonts w:ascii="Arial" w:hAnsi="Arial" w:cs="Arial"/>
          <w:sz w:val="24"/>
          <w:szCs w:val="24"/>
          <w:lang w:val="es-MX"/>
        </w:rPr>
        <w:t>DIRECCIÓN GENERAL DE CULTURA Y EDUCACIÓN</w:t>
      </w:r>
    </w:p>
    <w:p w:rsidR="004C4A46" w:rsidRPr="003549D1" w:rsidRDefault="004C4A46" w:rsidP="004C4A46">
      <w:pPr>
        <w:ind w:firstLine="567"/>
        <w:jc w:val="center"/>
        <w:rPr>
          <w:rFonts w:ascii="Arial" w:hAnsi="Arial" w:cs="Arial"/>
          <w:sz w:val="24"/>
          <w:szCs w:val="24"/>
          <w:lang w:val="es-MX"/>
        </w:rPr>
      </w:pPr>
      <w:r w:rsidRPr="003549D1">
        <w:rPr>
          <w:rFonts w:ascii="Arial" w:hAnsi="Arial" w:cs="Arial"/>
          <w:sz w:val="24"/>
          <w:szCs w:val="24"/>
          <w:lang w:val="es-MX"/>
        </w:rPr>
        <w:t>DIRECCIÓN DE EDUCACIÓN SUPERIOR</w:t>
      </w:r>
    </w:p>
    <w:p w:rsidR="004C4A46" w:rsidRPr="003549D1" w:rsidRDefault="004C4A46" w:rsidP="004C4A46">
      <w:pPr>
        <w:ind w:firstLine="567"/>
        <w:jc w:val="both"/>
        <w:rPr>
          <w:rFonts w:ascii="Arial" w:hAnsi="Arial" w:cs="Arial"/>
          <w:sz w:val="24"/>
          <w:szCs w:val="24"/>
          <w:lang w:val="es-MX"/>
        </w:rPr>
      </w:pPr>
    </w:p>
    <w:p w:rsidR="004C4A46" w:rsidRPr="003549D1" w:rsidRDefault="004C4A46" w:rsidP="004C4A46">
      <w:pPr>
        <w:ind w:firstLine="567"/>
        <w:jc w:val="both"/>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b/>
          <w:sz w:val="24"/>
          <w:szCs w:val="24"/>
          <w:lang w:val="es-MX"/>
        </w:rPr>
      </w:pPr>
      <w:r w:rsidRPr="003549D1">
        <w:rPr>
          <w:rFonts w:ascii="Arial" w:hAnsi="Arial" w:cs="Arial"/>
          <w:b/>
          <w:sz w:val="24"/>
          <w:szCs w:val="24"/>
          <w:lang w:val="es-MX"/>
        </w:rPr>
        <w:t>TECNICATURA SUPERIOR EN ADMINISTRACION GENERAL</w:t>
      </w: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b/>
          <w:sz w:val="24"/>
          <w:szCs w:val="24"/>
          <w:lang w:val="es-MX"/>
        </w:rPr>
      </w:pPr>
      <w:r w:rsidRPr="003549D1">
        <w:rPr>
          <w:rFonts w:ascii="Arial" w:hAnsi="Arial" w:cs="Arial"/>
          <w:b/>
          <w:sz w:val="24"/>
          <w:szCs w:val="24"/>
          <w:lang w:val="es-MX"/>
        </w:rPr>
        <w:t>Ingles II</w:t>
      </w:r>
    </w:p>
    <w:p w:rsidR="004C4A46" w:rsidRPr="003549D1" w:rsidRDefault="004C4A46" w:rsidP="004C4A46">
      <w:pPr>
        <w:ind w:firstLine="567"/>
        <w:jc w:val="center"/>
        <w:rPr>
          <w:rFonts w:ascii="Arial" w:hAnsi="Arial" w:cs="Arial"/>
          <w:b/>
          <w:sz w:val="24"/>
          <w:szCs w:val="24"/>
          <w:lang w:val="es-MX"/>
        </w:rPr>
      </w:pPr>
    </w:p>
    <w:p w:rsidR="004C4A46" w:rsidRPr="003549D1" w:rsidRDefault="004C4A46" w:rsidP="004C4A46">
      <w:pPr>
        <w:ind w:firstLine="567"/>
        <w:jc w:val="center"/>
        <w:rPr>
          <w:rFonts w:ascii="Arial" w:hAnsi="Arial" w:cs="Arial"/>
          <w:sz w:val="24"/>
          <w:szCs w:val="24"/>
          <w:lang w:val="es-MX"/>
        </w:rPr>
      </w:pPr>
      <w:r w:rsidRPr="003549D1">
        <w:rPr>
          <w:rFonts w:ascii="Arial" w:hAnsi="Arial" w:cs="Arial"/>
          <w:b/>
          <w:sz w:val="24"/>
          <w:szCs w:val="24"/>
          <w:lang w:val="es-MX"/>
        </w:rPr>
        <w:t>2do. año</w:t>
      </w: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ind w:firstLine="567"/>
        <w:rPr>
          <w:rFonts w:ascii="Arial" w:hAnsi="Arial" w:cs="Arial"/>
          <w:sz w:val="24"/>
          <w:szCs w:val="24"/>
          <w:lang w:val="es-MX"/>
        </w:rPr>
      </w:pPr>
      <w:r w:rsidRPr="003549D1">
        <w:rPr>
          <w:rFonts w:ascii="Arial" w:hAnsi="Arial" w:cs="Arial"/>
          <w:sz w:val="24"/>
          <w:szCs w:val="24"/>
          <w:lang w:val="es-MX"/>
        </w:rPr>
        <w:t>Ciclo Lectivo:  2020</w:t>
      </w:r>
    </w:p>
    <w:p w:rsidR="004C4A46" w:rsidRPr="003549D1" w:rsidRDefault="004C4A46" w:rsidP="004C4A46">
      <w:pPr>
        <w:ind w:firstLine="567"/>
        <w:rPr>
          <w:rFonts w:ascii="Arial" w:hAnsi="Arial" w:cs="Arial"/>
          <w:sz w:val="24"/>
          <w:szCs w:val="24"/>
          <w:lang w:val="es-MX"/>
        </w:rPr>
      </w:pPr>
    </w:p>
    <w:p w:rsidR="004C4A46" w:rsidRPr="003549D1" w:rsidRDefault="004C4A46" w:rsidP="004C4A46">
      <w:pPr>
        <w:ind w:firstLine="567"/>
        <w:rPr>
          <w:rFonts w:ascii="Arial" w:hAnsi="Arial" w:cs="Arial"/>
          <w:sz w:val="24"/>
          <w:szCs w:val="24"/>
          <w:lang w:val="es-MX"/>
        </w:rPr>
      </w:pPr>
      <w:r w:rsidRPr="003549D1">
        <w:rPr>
          <w:rFonts w:ascii="Arial" w:hAnsi="Arial" w:cs="Arial"/>
          <w:sz w:val="24"/>
          <w:szCs w:val="24"/>
          <w:lang w:val="es-MX"/>
        </w:rPr>
        <w:t>Profesor: LUCIANA IRURETAGOYENA</w:t>
      </w:r>
    </w:p>
    <w:p w:rsidR="004C4A46" w:rsidRPr="003549D1" w:rsidRDefault="004C4A46" w:rsidP="004C4A46">
      <w:pPr>
        <w:ind w:firstLine="567"/>
        <w:rPr>
          <w:rFonts w:ascii="Arial" w:hAnsi="Arial" w:cs="Arial"/>
          <w:sz w:val="24"/>
          <w:szCs w:val="24"/>
          <w:lang w:val="es-MX"/>
        </w:rPr>
      </w:pPr>
    </w:p>
    <w:p w:rsidR="004C4A46" w:rsidRPr="003549D1" w:rsidRDefault="004C4A46" w:rsidP="004C4A46">
      <w:pPr>
        <w:ind w:firstLine="567"/>
        <w:rPr>
          <w:rFonts w:ascii="Arial" w:hAnsi="Arial" w:cs="Arial"/>
          <w:sz w:val="24"/>
          <w:szCs w:val="24"/>
          <w:lang w:val="es-MX"/>
        </w:rPr>
      </w:pPr>
      <w:r w:rsidRPr="003549D1">
        <w:rPr>
          <w:rFonts w:ascii="Arial" w:hAnsi="Arial" w:cs="Arial"/>
          <w:sz w:val="24"/>
          <w:szCs w:val="24"/>
          <w:lang w:val="es-MX"/>
        </w:rPr>
        <w:t>Carga Horaria semanal: DOS HORAS SEMANALES)</w:t>
      </w:r>
    </w:p>
    <w:p w:rsidR="004C4A46" w:rsidRPr="003549D1" w:rsidRDefault="004C4A46" w:rsidP="004C4A46">
      <w:pPr>
        <w:ind w:firstLine="567"/>
        <w:rPr>
          <w:rFonts w:ascii="Arial" w:hAnsi="Arial" w:cs="Arial"/>
          <w:sz w:val="24"/>
          <w:szCs w:val="24"/>
          <w:lang w:val="es-MX"/>
        </w:rPr>
      </w:pPr>
    </w:p>
    <w:p w:rsidR="004C4A46" w:rsidRPr="003549D1" w:rsidRDefault="004C4A46" w:rsidP="004C4A46">
      <w:pPr>
        <w:ind w:firstLine="567"/>
        <w:jc w:val="both"/>
        <w:rPr>
          <w:rFonts w:ascii="Arial" w:hAnsi="Arial" w:cs="Arial"/>
          <w:sz w:val="24"/>
          <w:szCs w:val="24"/>
          <w:lang w:val="es-MX"/>
        </w:rPr>
      </w:pPr>
    </w:p>
    <w:p w:rsidR="004C4A46" w:rsidRPr="003549D1" w:rsidRDefault="004C4A46" w:rsidP="004C4A46">
      <w:pPr>
        <w:ind w:firstLine="567"/>
        <w:jc w:val="both"/>
        <w:rPr>
          <w:rFonts w:ascii="Arial" w:hAnsi="Arial" w:cs="Arial"/>
          <w:sz w:val="24"/>
          <w:szCs w:val="24"/>
          <w:lang w:val="es-MX"/>
        </w:rPr>
      </w:pPr>
    </w:p>
    <w:p w:rsidR="004C4A46" w:rsidRPr="003549D1" w:rsidRDefault="004C4A46" w:rsidP="004C4A46">
      <w:pPr>
        <w:ind w:firstLine="567"/>
        <w:jc w:val="both"/>
        <w:rPr>
          <w:rFonts w:ascii="Arial" w:hAnsi="Arial" w:cs="Arial"/>
          <w:sz w:val="24"/>
          <w:szCs w:val="24"/>
          <w:lang w:val="es-MX"/>
        </w:rPr>
      </w:pPr>
    </w:p>
    <w:p w:rsidR="004C4A46" w:rsidRPr="003549D1" w:rsidRDefault="004C4A46" w:rsidP="004C4A46">
      <w:pPr>
        <w:ind w:firstLine="567"/>
        <w:jc w:val="both"/>
        <w:rPr>
          <w:rFonts w:ascii="Arial" w:hAnsi="Arial" w:cs="Arial"/>
          <w:sz w:val="24"/>
          <w:szCs w:val="24"/>
          <w:lang w:val="es-MX"/>
        </w:rPr>
      </w:pPr>
    </w:p>
    <w:p w:rsidR="004C4A46" w:rsidRPr="003549D1" w:rsidRDefault="004C4A46" w:rsidP="004C4A46">
      <w:pPr>
        <w:ind w:firstLine="567"/>
        <w:jc w:val="both"/>
        <w:rPr>
          <w:rFonts w:ascii="Arial" w:hAnsi="Arial" w:cs="Arial"/>
          <w:sz w:val="24"/>
          <w:szCs w:val="24"/>
          <w:lang w:val="es-MX"/>
        </w:rPr>
      </w:pPr>
    </w:p>
    <w:p w:rsidR="004C4A46" w:rsidRPr="003549D1" w:rsidRDefault="004C4A46" w:rsidP="004C4A46">
      <w:pPr>
        <w:ind w:firstLine="567"/>
        <w:jc w:val="both"/>
        <w:rPr>
          <w:rFonts w:ascii="Arial" w:hAnsi="Arial" w:cs="Arial"/>
          <w:sz w:val="24"/>
          <w:szCs w:val="24"/>
          <w:lang w:val="es-MX"/>
        </w:rPr>
      </w:pPr>
    </w:p>
    <w:p w:rsidR="004C4A46" w:rsidRPr="003549D1" w:rsidRDefault="004C4A46" w:rsidP="004C4A46">
      <w:pPr>
        <w:ind w:firstLine="567"/>
        <w:jc w:val="center"/>
        <w:rPr>
          <w:rFonts w:ascii="Arial" w:hAnsi="Arial" w:cs="Arial"/>
          <w:sz w:val="24"/>
          <w:szCs w:val="24"/>
          <w:lang w:val="es-MX"/>
        </w:rPr>
      </w:pPr>
      <w:r w:rsidRPr="003549D1">
        <w:rPr>
          <w:rFonts w:ascii="Arial" w:hAnsi="Arial" w:cs="Arial"/>
          <w:sz w:val="24"/>
          <w:szCs w:val="24"/>
          <w:lang w:val="es-MX"/>
        </w:rPr>
        <w:t xml:space="preserve">PLAN AUTORIZADO POR RESOLUCIÓN N° 261/03    </w:t>
      </w:r>
    </w:p>
    <w:p w:rsidR="004C4A46" w:rsidRPr="003549D1" w:rsidRDefault="004C4A46" w:rsidP="004C4A46">
      <w:pPr>
        <w:spacing w:after="200" w:line="276" w:lineRule="auto"/>
        <w:rPr>
          <w:rFonts w:ascii="Arial" w:hAnsi="Arial" w:cs="Arial"/>
          <w:sz w:val="24"/>
          <w:szCs w:val="24"/>
          <w:lang w:val="es-MX"/>
        </w:rPr>
      </w:pPr>
      <w:r w:rsidRPr="003549D1">
        <w:rPr>
          <w:rFonts w:ascii="Arial" w:hAnsi="Arial" w:cs="Arial"/>
          <w:sz w:val="24"/>
          <w:szCs w:val="24"/>
          <w:lang w:val="es-MX"/>
        </w:rPr>
        <w:br w:type="page"/>
      </w:r>
    </w:p>
    <w:p w:rsidR="004C4A46" w:rsidRPr="003549D1" w:rsidRDefault="004C4A46" w:rsidP="004C4A46">
      <w:pPr>
        <w:ind w:firstLine="567"/>
        <w:jc w:val="center"/>
        <w:rPr>
          <w:rFonts w:ascii="Arial" w:hAnsi="Arial" w:cs="Arial"/>
          <w:sz w:val="24"/>
          <w:szCs w:val="24"/>
          <w:lang w:val="es-MX"/>
        </w:rPr>
      </w:pP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Funciones de la Cátedra. Fundamentación.</w:t>
      </w:r>
    </w:p>
    <w:p w:rsidR="004C4A46" w:rsidRDefault="004C4A46" w:rsidP="004C4A46">
      <w:pPr>
        <w:spacing w:line="360" w:lineRule="auto"/>
        <w:jc w:val="both"/>
        <w:rPr>
          <w:rFonts w:ascii="Arial" w:hAnsi="Arial" w:cs="Arial"/>
          <w:sz w:val="24"/>
          <w:szCs w:val="24"/>
          <w:lang w:val="es-MX"/>
        </w:rPr>
      </w:pPr>
      <w:r w:rsidRPr="003549D1">
        <w:rPr>
          <w:rFonts w:ascii="Arial" w:hAnsi="Arial" w:cs="Arial"/>
          <w:b/>
          <w:sz w:val="24"/>
          <w:szCs w:val="24"/>
          <w:lang w:val="es-MX"/>
        </w:rPr>
        <w:tab/>
      </w:r>
      <w:r w:rsidRPr="003549D1">
        <w:rPr>
          <w:rFonts w:ascii="Arial" w:hAnsi="Arial" w:cs="Arial"/>
          <w:sz w:val="24"/>
          <w:szCs w:val="24"/>
          <w:lang w:val="es-MX"/>
        </w:rPr>
        <w:t xml:space="preserve">La </w:t>
      </w:r>
      <w:proofErr w:type="gramStart"/>
      <w:r w:rsidRPr="003549D1">
        <w:rPr>
          <w:rFonts w:ascii="Arial" w:hAnsi="Arial" w:cs="Arial"/>
          <w:sz w:val="24"/>
          <w:szCs w:val="24"/>
          <w:lang w:val="es-MX"/>
        </w:rPr>
        <w:t>Tecnicatura  Superior</w:t>
      </w:r>
      <w:proofErr w:type="gramEnd"/>
      <w:r w:rsidRPr="003549D1">
        <w:rPr>
          <w:rFonts w:ascii="Arial" w:hAnsi="Arial" w:cs="Arial"/>
          <w:sz w:val="24"/>
          <w:szCs w:val="24"/>
          <w:lang w:val="es-MX"/>
        </w:rPr>
        <w:t xml:space="preserve"> en Administración General  capacita a los egresados para desarrollar sus actividades en grandes, pequeñas y medianas empresas y micro emprendimientos, así también como en el sector terciario. El Técnico Superior en Administración es un profesional que estará capacitado para organizar, programar, ejecutar y controlar las operaciones comerciales, financieras y administrativas de la organización. Los futuros técnicos deberán desarrollar habilidades para elaborar, controlar y registrar el flujo de información, interactuando con el entorno y coordinando equipos de trabajo. Dentro de sus áreas de competencia se encuentran Gestión </w:t>
      </w:r>
      <w:r w:rsidRPr="003549D1">
        <w:rPr>
          <w:rFonts w:ascii="Arial" w:hAnsi="Arial" w:cs="Arial"/>
          <w:sz w:val="24"/>
          <w:szCs w:val="24"/>
          <w:lang w:val="es-MX"/>
        </w:rPr>
        <w:t>Integral, Contabilización</w:t>
      </w:r>
      <w:r w:rsidRPr="003549D1">
        <w:rPr>
          <w:rFonts w:ascii="Arial" w:hAnsi="Arial" w:cs="Arial"/>
          <w:sz w:val="24"/>
          <w:szCs w:val="24"/>
          <w:lang w:val="es-MX"/>
        </w:rPr>
        <w:t xml:space="preserve">, Financiación, Comercialización y Comercio Exterior, Compras, Recursos Humanos y Producción. </w:t>
      </w: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Expectativas de logro</w:t>
      </w:r>
    </w:p>
    <w:p w:rsidR="004C4A46" w:rsidRPr="003549D1" w:rsidRDefault="004C4A46" w:rsidP="004C4A46">
      <w:pPr>
        <w:pStyle w:val="Prrafodelista"/>
        <w:numPr>
          <w:ilvl w:val="0"/>
          <w:numId w:val="1"/>
        </w:numPr>
        <w:spacing w:line="360" w:lineRule="auto"/>
        <w:rPr>
          <w:rFonts w:ascii="Arial" w:hAnsi="Arial" w:cs="Arial"/>
          <w:sz w:val="24"/>
          <w:szCs w:val="24"/>
          <w:lang w:val="es-MX"/>
        </w:rPr>
      </w:pPr>
      <w:r w:rsidRPr="003549D1">
        <w:rPr>
          <w:rFonts w:ascii="Arial" w:hAnsi="Arial" w:cs="Arial"/>
          <w:sz w:val="24"/>
          <w:szCs w:val="24"/>
          <w:lang w:val="es-MX"/>
        </w:rPr>
        <w:tab/>
        <w:t>Dominar estructuras gramaticales de mediana complejidad y utilizarlas en contextos específicos.</w:t>
      </w:r>
    </w:p>
    <w:p w:rsidR="004C4A46" w:rsidRPr="003549D1" w:rsidRDefault="004C4A46" w:rsidP="004C4A46">
      <w:pPr>
        <w:pStyle w:val="Prrafodelista"/>
        <w:numPr>
          <w:ilvl w:val="0"/>
          <w:numId w:val="1"/>
        </w:numPr>
        <w:spacing w:line="360" w:lineRule="auto"/>
        <w:rPr>
          <w:rFonts w:ascii="Arial" w:hAnsi="Arial" w:cs="Arial"/>
          <w:sz w:val="24"/>
          <w:szCs w:val="24"/>
          <w:lang w:val="es-MX"/>
        </w:rPr>
      </w:pPr>
      <w:r w:rsidRPr="003549D1">
        <w:rPr>
          <w:rFonts w:ascii="Arial" w:hAnsi="Arial" w:cs="Arial"/>
          <w:sz w:val="24"/>
          <w:szCs w:val="24"/>
          <w:lang w:val="es-MX"/>
        </w:rPr>
        <w:t xml:space="preserve">Desarrollar la competencia lingüística para resolver situaciones propias de las áreas de administración.  </w:t>
      </w:r>
    </w:p>
    <w:p w:rsidR="004C4A46" w:rsidRPr="003549D1" w:rsidRDefault="004C4A46" w:rsidP="004C4A46">
      <w:pPr>
        <w:pStyle w:val="Prrafodelista"/>
        <w:numPr>
          <w:ilvl w:val="0"/>
          <w:numId w:val="1"/>
        </w:numPr>
        <w:spacing w:line="360" w:lineRule="auto"/>
        <w:rPr>
          <w:rFonts w:ascii="Arial" w:hAnsi="Arial" w:cs="Arial"/>
          <w:sz w:val="24"/>
          <w:szCs w:val="24"/>
          <w:lang w:val="es-MX"/>
        </w:rPr>
      </w:pPr>
      <w:r w:rsidRPr="003549D1">
        <w:rPr>
          <w:rFonts w:ascii="Arial" w:hAnsi="Arial" w:cs="Arial"/>
          <w:sz w:val="24"/>
          <w:szCs w:val="24"/>
          <w:lang w:val="es-MX"/>
        </w:rPr>
        <w:t>Desarrollar comprensión lectora de textos específicos que favorezcan la actualización profesional.</w:t>
      </w:r>
    </w:p>
    <w:p w:rsidR="004C4A46" w:rsidRPr="003549D1" w:rsidRDefault="004C4A46" w:rsidP="004C4A46">
      <w:pPr>
        <w:pStyle w:val="Prrafodelista"/>
        <w:numPr>
          <w:ilvl w:val="0"/>
          <w:numId w:val="1"/>
        </w:numPr>
        <w:spacing w:line="360" w:lineRule="auto"/>
        <w:rPr>
          <w:rFonts w:ascii="Arial" w:hAnsi="Arial" w:cs="Arial"/>
          <w:sz w:val="24"/>
          <w:szCs w:val="24"/>
          <w:lang w:val="es-MX"/>
        </w:rPr>
      </w:pPr>
      <w:r w:rsidRPr="003549D1">
        <w:rPr>
          <w:rFonts w:ascii="Arial" w:hAnsi="Arial" w:cs="Arial"/>
          <w:sz w:val="24"/>
          <w:szCs w:val="24"/>
          <w:lang w:val="es-MX"/>
        </w:rPr>
        <w:t xml:space="preserve">Utilizar el idioma inglés para producir textos de carácter técnico utilizando el idioma inglés.  </w:t>
      </w:r>
    </w:p>
    <w:p w:rsidR="004C4A46" w:rsidRPr="003549D1" w:rsidRDefault="004C4A46" w:rsidP="004C4A46">
      <w:pPr>
        <w:pStyle w:val="Prrafodelista"/>
        <w:numPr>
          <w:ilvl w:val="0"/>
          <w:numId w:val="1"/>
        </w:numPr>
        <w:spacing w:line="360" w:lineRule="auto"/>
        <w:rPr>
          <w:rFonts w:ascii="Arial" w:hAnsi="Arial" w:cs="Arial"/>
          <w:sz w:val="24"/>
          <w:szCs w:val="24"/>
          <w:lang w:val="es-MX"/>
        </w:rPr>
      </w:pPr>
      <w:r w:rsidRPr="003549D1">
        <w:rPr>
          <w:rFonts w:ascii="Arial" w:hAnsi="Arial" w:cs="Arial"/>
          <w:sz w:val="24"/>
          <w:szCs w:val="24"/>
          <w:lang w:val="es-MX"/>
        </w:rPr>
        <w:t xml:space="preserve">Interpretar diversos textos técnicos que favorezcan la actualización profesional. </w:t>
      </w:r>
    </w:p>
    <w:p w:rsidR="004C4A46" w:rsidRPr="003549D1" w:rsidRDefault="004C4A46" w:rsidP="004C4A46">
      <w:pPr>
        <w:pStyle w:val="Prrafodelista"/>
        <w:numPr>
          <w:ilvl w:val="0"/>
          <w:numId w:val="1"/>
        </w:numPr>
        <w:spacing w:line="360" w:lineRule="auto"/>
        <w:rPr>
          <w:rFonts w:ascii="Arial" w:hAnsi="Arial" w:cs="Arial"/>
          <w:sz w:val="24"/>
          <w:szCs w:val="24"/>
          <w:lang w:val="es-MX"/>
        </w:rPr>
      </w:pPr>
      <w:r w:rsidRPr="003549D1">
        <w:rPr>
          <w:rFonts w:ascii="Arial" w:hAnsi="Arial" w:cs="Arial"/>
          <w:sz w:val="24"/>
          <w:szCs w:val="24"/>
          <w:lang w:val="es-MX"/>
        </w:rPr>
        <w:t>Valorar el idioma inglés como medio de comunicación global y herramienta de trabajo.</w:t>
      </w:r>
    </w:p>
    <w:p w:rsidR="004C4A46" w:rsidRPr="003549D1" w:rsidRDefault="004C4A46" w:rsidP="004C4A46">
      <w:pPr>
        <w:spacing w:line="360" w:lineRule="auto"/>
        <w:rPr>
          <w:rFonts w:ascii="Arial" w:hAnsi="Arial" w:cs="Arial"/>
          <w:sz w:val="24"/>
          <w:szCs w:val="24"/>
          <w:lang w:val="es-MX"/>
        </w:rPr>
      </w:pP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Contenidos</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sz w:val="24"/>
          <w:szCs w:val="24"/>
          <w:lang w:val="es-MX"/>
        </w:rPr>
        <w:t xml:space="preserve"> Todos los contenidos están destinados a promover la oralidad.  Por esta razón, no se ha destinado un lugar específico a ésta dimensión dentro de los contenidos. En este contexto específico trabamos oralmente con la aplicación </w:t>
      </w:r>
      <w:proofErr w:type="spellStart"/>
      <w:r w:rsidRPr="003549D1">
        <w:rPr>
          <w:rFonts w:ascii="Arial" w:hAnsi="Arial" w:cs="Arial"/>
          <w:sz w:val="24"/>
          <w:szCs w:val="24"/>
          <w:lang w:val="es-MX"/>
        </w:rPr>
        <w:t>Flipgrid</w:t>
      </w:r>
      <w:proofErr w:type="spellEnd"/>
      <w:r w:rsidRPr="003549D1">
        <w:rPr>
          <w:rFonts w:ascii="Arial" w:hAnsi="Arial" w:cs="Arial"/>
          <w:sz w:val="24"/>
          <w:szCs w:val="24"/>
          <w:lang w:val="es-MX"/>
        </w:rPr>
        <w:t xml:space="preserve">, subiendo archivos a la plataforma y por medio de Zoom en forma sincrónica.   La </w:t>
      </w:r>
      <w:r w:rsidRPr="003549D1">
        <w:rPr>
          <w:rFonts w:ascii="Arial" w:hAnsi="Arial" w:cs="Arial"/>
          <w:sz w:val="24"/>
          <w:szCs w:val="24"/>
          <w:lang w:val="es-MX"/>
        </w:rPr>
        <w:lastRenderedPageBreak/>
        <w:t xml:space="preserve">presentación de la gramática y el vocabulario se realiza agraves de textos y audios o videos explicativos de la profesora.  </w:t>
      </w: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Unidad 1</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Gramática</w:t>
      </w:r>
      <w:r w:rsidRPr="003549D1">
        <w:rPr>
          <w:rFonts w:ascii="Arial" w:hAnsi="Arial" w:cs="Arial"/>
          <w:sz w:val="24"/>
          <w:szCs w:val="24"/>
          <w:lang w:val="es-MX"/>
        </w:rPr>
        <w:t xml:space="preserve">: Revisión de tiempos verbales: presente simple afirmativo, negativo e interrogativo. </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 xml:space="preserve">Vocabulario </w:t>
      </w:r>
      <w:r w:rsidRPr="003549D1">
        <w:rPr>
          <w:rFonts w:ascii="Arial" w:hAnsi="Arial" w:cs="Arial"/>
          <w:sz w:val="24"/>
          <w:szCs w:val="24"/>
          <w:lang w:val="es-MX"/>
        </w:rPr>
        <w:t xml:space="preserve">y </w:t>
      </w:r>
      <w:r w:rsidRPr="003549D1">
        <w:rPr>
          <w:rFonts w:ascii="Arial" w:hAnsi="Arial" w:cs="Arial"/>
          <w:b/>
          <w:sz w:val="24"/>
          <w:szCs w:val="24"/>
          <w:lang w:val="es-MX"/>
        </w:rPr>
        <w:t>Funciones</w:t>
      </w:r>
      <w:r w:rsidRPr="003549D1">
        <w:rPr>
          <w:rFonts w:ascii="Arial" w:hAnsi="Arial" w:cs="Arial"/>
          <w:sz w:val="24"/>
          <w:szCs w:val="24"/>
          <w:lang w:val="es-MX"/>
        </w:rPr>
        <w:t xml:space="preserve">: Saludos, interacciones para los primeros encuentros. Trabajos, rutinas, horas laborales. Condiciones laborales. Puestos de trabajo. Describir puestos de trabajo, compañías y tendencias.  Describir rutinas. </w:t>
      </w: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Unidad 2</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 xml:space="preserve">Gramática: </w:t>
      </w:r>
      <w:r w:rsidRPr="003549D1">
        <w:rPr>
          <w:rFonts w:ascii="Arial" w:hAnsi="Arial" w:cs="Arial"/>
          <w:sz w:val="24"/>
          <w:szCs w:val="24"/>
          <w:lang w:val="es-MX"/>
        </w:rPr>
        <w:t>Presente y pasado simple en todas sus formas (afirmativo, negativo e interrogativo)</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Vocabulario y funciones</w:t>
      </w:r>
      <w:r w:rsidRPr="003549D1">
        <w:rPr>
          <w:rFonts w:ascii="Arial" w:hAnsi="Arial" w:cs="Arial"/>
          <w:sz w:val="24"/>
          <w:szCs w:val="24"/>
          <w:lang w:val="es-MX"/>
        </w:rPr>
        <w:t xml:space="preserve">: Compañías. Tipos de compañías. Descripción de los distintos departamentos y puestos de trabajo. Verbos de actividad económica: produce, </w:t>
      </w:r>
      <w:proofErr w:type="spellStart"/>
      <w:r w:rsidRPr="003549D1">
        <w:rPr>
          <w:rFonts w:ascii="Arial" w:hAnsi="Arial" w:cs="Arial"/>
          <w:sz w:val="24"/>
          <w:szCs w:val="24"/>
          <w:lang w:val="es-MX"/>
        </w:rPr>
        <w:t>sell</w:t>
      </w:r>
      <w:proofErr w:type="spellEnd"/>
      <w:r w:rsidRPr="003549D1">
        <w:rPr>
          <w:rFonts w:ascii="Arial" w:hAnsi="Arial" w:cs="Arial"/>
          <w:sz w:val="24"/>
          <w:szCs w:val="24"/>
          <w:lang w:val="es-MX"/>
        </w:rPr>
        <w:t xml:space="preserve">, </w:t>
      </w:r>
      <w:proofErr w:type="spellStart"/>
      <w:r w:rsidRPr="003549D1">
        <w:rPr>
          <w:rFonts w:ascii="Arial" w:hAnsi="Arial" w:cs="Arial"/>
          <w:sz w:val="24"/>
          <w:szCs w:val="24"/>
          <w:lang w:val="es-MX"/>
        </w:rPr>
        <w:t>distribute</w:t>
      </w:r>
      <w:proofErr w:type="spellEnd"/>
      <w:r w:rsidRPr="003549D1">
        <w:rPr>
          <w:rFonts w:ascii="Arial" w:hAnsi="Arial" w:cs="Arial"/>
          <w:sz w:val="24"/>
          <w:szCs w:val="24"/>
          <w:lang w:val="es-MX"/>
        </w:rPr>
        <w:t xml:space="preserve">. Narrar la historia de una compañía. Marketing y </w:t>
      </w:r>
      <w:proofErr w:type="spellStart"/>
      <w:r w:rsidRPr="003549D1">
        <w:rPr>
          <w:rFonts w:ascii="Arial" w:hAnsi="Arial" w:cs="Arial"/>
          <w:sz w:val="24"/>
          <w:szCs w:val="24"/>
          <w:lang w:val="es-MX"/>
        </w:rPr>
        <w:t>branding</w:t>
      </w:r>
      <w:proofErr w:type="spellEnd"/>
      <w:r w:rsidRPr="003549D1">
        <w:rPr>
          <w:rFonts w:ascii="Arial" w:hAnsi="Arial" w:cs="Arial"/>
          <w:sz w:val="24"/>
          <w:szCs w:val="24"/>
          <w:lang w:val="es-MX"/>
        </w:rPr>
        <w:t xml:space="preserve">.  Describir el logo, la marca, nombre e historia de los mismos. </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sz w:val="24"/>
          <w:szCs w:val="24"/>
          <w:lang w:val="es-MX"/>
        </w:rPr>
        <w:t xml:space="preserve">Focalización en dos compañías: </w:t>
      </w:r>
      <w:proofErr w:type="spellStart"/>
      <w:r w:rsidRPr="003549D1">
        <w:rPr>
          <w:rFonts w:ascii="Arial" w:hAnsi="Arial" w:cs="Arial"/>
          <w:sz w:val="24"/>
          <w:szCs w:val="24"/>
          <w:lang w:val="es-MX"/>
        </w:rPr>
        <w:t>Uniqlo</w:t>
      </w:r>
      <w:proofErr w:type="spellEnd"/>
      <w:r w:rsidRPr="003549D1">
        <w:rPr>
          <w:rFonts w:ascii="Arial" w:hAnsi="Arial" w:cs="Arial"/>
          <w:sz w:val="24"/>
          <w:szCs w:val="24"/>
          <w:lang w:val="es-MX"/>
        </w:rPr>
        <w:t xml:space="preserve"> (lectura y análisis de texto) y Porsche.</w:t>
      </w: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highlight w:val="yellow"/>
          <w:lang w:val="es-MX"/>
        </w:rPr>
        <w:t>Tarea final del cuatrimestre</w:t>
      </w:r>
      <w:r w:rsidRPr="003549D1">
        <w:rPr>
          <w:rFonts w:ascii="Arial" w:hAnsi="Arial" w:cs="Arial"/>
          <w:b/>
          <w:sz w:val="24"/>
          <w:szCs w:val="24"/>
          <w:lang w:val="es-MX"/>
        </w:rPr>
        <w:t>: Los alumnos deberán realizar una presentación PPT en parejas para describiendo una compañía: fundación, historia, empleados, actividad económica, rentabilidad, logo, marca, marketing (mix).</w:t>
      </w:r>
    </w:p>
    <w:p w:rsidR="004C4A46" w:rsidRPr="003549D1" w:rsidRDefault="004C4A46" w:rsidP="004C4A46">
      <w:pPr>
        <w:spacing w:line="360" w:lineRule="auto"/>
        <w:rPr>
          <w:rFonts w:ascii="Arial" w:hAnsi="Arial" w:cs="Arial"/>
          <w:b/>
          <w:sz w:val="24"/>
          <w:szCs w:val="24"/>
          <w:lang w:val="es-MX"/>
        </w:rPr>
      </w:pPr>
      <w:r w:rsidRPr="003549D1">
        <w:rPr>
          <w:rFonts w:ascii="Arial" w:hAnsi="Arial" w:cs="Arial"/>
          <w:sz w:val="24"/>
          <w:szCs w:val="24"/>
          <w:lang w:val="es-MX"/>
        </w:rPr>
        <w:t xml:space="preserve"> </w:t>
      </w:r>
      <w:r w:rsidRPr="003549D1">
        <w:rPr>
          <w:rFonts w:ascii="Arial" w:hAnsi="Arial" w:cs="Arial"/>
          <w:b/>
          <w:sz w:val="24"/>
          <w:szCs w:val="24"/>
          <w:lang w:val="es-MX"/>
        </w:rPr>
        <w:t>Unidad 3</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Gramática</w:t>
      </w:r>
      <w:r w:rsidRPr="003549D1">
        <w:rPr>
          <w:rFonts w:ascii="Arial" w:hAnsi="Arial" w:cs="Arial"/>
          <w:sz w:val="24"/>
          <w:szCs w:val="24"/>
          <w:lang w:val="es-MX"/>
        </w:rPr>
        <w:t xml:space="preserve">: Comparativos y superlativos. </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Vocabulario y funciones</w:t>
      </w:r>
      <w:r w:rsidRPr="003549D1">
        <w:rPr>
          <w:rFonts w:ascii="Arial" w:hAnsi="Arial" w:cs="Arial"/>
          <w:sz w:val="24"/>
          <w:szCs w:val="24"/>
          <w:lang w:val="es-MX"/>
        </w:rPr>
        <w:t>: adjetivos para describir compañías, productos, precios, calidad. Comparar compañías, productos, precios. Comparación de transportes y lugares (para el final)</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sz w:val="24"/>
          <w:szCs w:val="24"/>
          <w:lang w:val="es-MX"/>
        </w:rPr>
        <w:t xml:space="preserve">Revisión: </w:t>
      </w:r>
      <w:proofErr w:type="spellStart"/>
      <w:r w:rsidRPr="003549D1">
        <w:rPr>
          <w:rFonts w:ascii="Arial" w:hAnsi="Arial" w:cs="Arial"/>
          <w:sz w:val="24"/>
          <w:szCs w:val="24"/>
          <w:lang w:val="es-MX"/>
        </w:rPr>
        <w:t>Selfridges</w:t>
      </w:r>
      <w:proofErr w:type="spellEnd"/>
      <w:r w:rsidRPr="003549D1">
        <w:rPr>
          <w:rFonts w:ascii="Arial" w:hAnsi="Arial" w:cs="Arial"/>
          <w:sz w:val="24"/>
          <w:szCs w:val="24"/>
          <w:lang w:val="es-MX"/>
        </w:rPr>
        <w:t xml:space="preserve"> (video) y Rio de Janeiro o </w:t>
      </w:r>
      <w:proofErr w:type="spellStart"/>
      <w:r w:rsidRPr="003549D1">
        <w:rPr>
          <w:rFonts w:ascii="Arial" w:hAnsi="Arial" w:cs="Arial"/>
          <w:sz w:val="24"/>
          <w:szCs w:val="24"/>
          <w:lang w:val="es-MX"/>
        </w:rPr>
        <w:t>Switzertland</w:t>
      </w:r>
      <w:proofErr w:type="spellEnd"/>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Unidad 4</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Gramática:</w:t>
      </w:r>
      <w:r w:rsidRPr="003549D1">
        <w:rPr>
          <w:rFonts w:ascii="Arial" w:hAnsi="Arial" w:cs="Arial"/>
          <w:sz w:val="24"/>
          <w:szCs w:val="24"/>
          <w:lang w:val="es-MX"/>
        </w:rPr>
        <w:t xml:space="preserve"> Presente perfecto afirmativo, negativo e interrogativo. </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Vocabulario y funciones</w:t>
      </w:r>
      <w:r w:rsidRPr="003549D1">
        <w:rPr>
          <w:rFonts w:ascii="Arial" w:hAnsi="Arial" w:cs="Arial"/>
          <w:sz w:val="24"/>
          <w:szCs w:val="24"/>
          <w:lang w:val="es-MX"/>
        </w:rPr>
        <w:t>: Recursos Humanos. Reclutamiento. Puestos de trabajo. Verbos conectados con búsqueda laboral. C.V. Entrevista laboral. (estudio de ejemplo y simulada)</w:t>
      </w: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Unidad 5</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lastRenderedPageBreak/>
        <w:t>Gramática:</w:t>
      </w:r>
      <w:r w:rsidRPr="003549D1">
        <w:rPr>
          <w:rFonts w:ascii="Arial" w:hAnsi="Arial" w:cs="Arial"/>
          <w:sz w:val="24"/>
          <w:szCs w:val="24"/>
          <w:lang w:val="es-MX"/>
        </w:rPr>
        <w:t xml:space="preserve"> presente perfecto y pasado simple (contraste)</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b/>
          <w:sz w:val="24"/>
          <w:szCs w:val="24"/>
          <w:lang w:val="es-MX"/>
        </w:rPr>
        <w:t>Vocabulario y funciones</w:t>
      </w:r>
      <w:r w:rsidRPr="003549D1">
        <w:rPr>
          <w:rFonts w:ascii="Arial" w:hAnsi="Arial" w:cs="Arial"/>
          <w:sz w:val="24"/>
          <w:szCs w:val="24"/>
          <w:lang w:val="es-MX"/>
        </w:rPr>
        <w:t xml:space="preserve">: tendencias. Descripción de tendencias. Descripción de gráficos de torta, diagramas de flujo y gráficos de barra. </w:t>
      </w: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Bibliografía del alumno</w:t>
      </w:r>
    </w:p>
    <w:p w:rsidR="004C4A46" w:rsidRPr="003549D1" w:rsidRDefault="004C4A46" w:rsidP="004C4A46">
      <w:pPr>
        <w:spacing w:line="360" w:lineRule="auto"/>
        <w:rPr>
          <w:rFonts w:ascii="Arial" w:hAnsi="Arial" w:cs="Arial"/>
          <w:b/>
          <w:sz w:val="24"/>
          <w:szCs w:val="24"/>
          <w:lang w:val="es-MX"/>
        </w:rPr>
      </w:pPr>
      <w:r w:rsidRPr="003549D1">
        <w:rPr>
          <w:rFonts w:ascii="Arial" w:hAnsi="Arial" w:cs="Arial"/>
          <w:b/>
          <w:sz w:val="24"/>
          <w:szCs w:val="24"/>
          <w:lang w:val="es-MX"/>
        </w:rPr>
        <w:t xml:space="preserve">Todos los textos (visuales y audiovisuales) y actividades están disponibles en la plataforma. Los mismos conforman una selección de los siguientes libros y recursos: </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 xml:space="preserve">Cotton, </w:t>
      </w:r>
      <w:proofErr w:type="spellStart"/>
      <w:r w:rsidRPr="003549D1">
        <w:rPr>
          <w:rFonts w:ascii="Arial" w:hAnsi="Arial" w:cs="Arial"/>
          <w:sz w:val="24"/>
          <w:szCs w:val="24"/>
          <w:lang w:val="en-GB"/>
        </w:rPr>
        <w:t>Fd</w:t>
      </w:r>
      <w:proofErr w:type="spellEnd"/>
      <w:r w:rsidRPr="003549D1">
        <w:rPr>
          <w:rFonts w:ascii="Arial" w:hAnsi="Arial" w:cs="Arial"/>
          <w:sz w:val="24"/>
          <w:szCs w:val="24"/>
          <w:lang w:val="en-GB"/>
        </w:rPr>
        <w:t>: (2013</w:t>
      </w:r>
      <w:r w:rsidRPr="003549D1">
        <w:rPr>
          <w:rFonts w:ascii="Arial" w:hAnsi="Arial" w:cs="Arial"/>
          <w:i/>
          <w:sz w:val="24"/>
          <w:szCs w:val="24"/>
          <w:lang w:val="en-GB"/>
        </w:rPr>
        <w:t>). Market Leader 3rd Edition Pre-Intermediate</w:t>
      </w:r>
      <w:r w:rsidRPr="003549D1">
        <w:rPr>
          <w:rFonts w:ascii="Arial" w:hAnsi="Arial" w:cs="Arial"/>
          <w:sz w:val="24"/>
          <w:szCs w:val="24"/>
          <w:lang w:val="en-GB"/>
        </w:rPr>
        <w:t xml:space="preserve"> </w:t>
      </w:r>
      <w:proofErr w:type="spellStart"/>
      <w:r w:rsidRPr="003549D1">
        <w:rPr>
          <w:rFonts w:ascii="Arial" w:hAnsi="Arial" w:cs="Arial"/>
          <w:i/>
          <w:sz w:val="24"/>
          <w:szCs w:val="24"/>
          <w:lang w:val="en-GB"/>
        </w:rPr>
        <w:t>Coursebook</w:t>
      </w:r>
      <w:proofErr w:type="spellEnd"/>
      <w:r w:rsidRPr="003549D1">
        <w:rPr>
          <w:rFonts w:ascii="Arial" w:hAnsi="Arial" w:cs="Arial"/>
          <w:i/>
          <w:sz w:val="24"/>
          <w:szCs w:val="24"/>
          <w:lang w:val="en-GB"/>
        </w:rPr>
        <w:t>.</w:t>
      </w:r>
      <w:r w:rsidRPr="003549D1">
        <w:rPr>
          <w:rFonts w:ascii="Arial" w:hAnsi="Arial" w:cs="Arial"/>
          <w:sz w:val="24"/>
          <w:szCs w:val="24"/>
          <w:lang w:val="en-GB"/>
        </w:rPr>
        <w:t xml:space="preserve"> Pearson. </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 xml:space="preserve">Grant, D., Hughes, J., </w:t>
      </w:r>
      <w:proofErr w:type="spellStart"/>
      <w:r w:rsidRPr="003549D1">
        <w:rPr>
          <w:rFonts w:ascii="Arial" w:hAnsi="Arial" w:cs="Arial"/>
          <w:sz w:val="24"/>
          <w:szCs w:val="24"/>
          <w:lang w:val="en-GB"/>
        </w:rPr>
        <w:t>Leeke</w:t>
      </w:r>
      <w:proofErr w:type="spellEnd"/>
      <w:r w:rsidRPr="003549D1">
        <w:rPr>
          <w:rFonts w:ascii="Arial" w:hAnsi="Arial" w:cs="Arial"/>
          <w:sz w:val="24"/>
          <w:szCs w:val="24"/>
          <w:lang w:val="en-GB"/>
        </w:rPr>
        <w:t xml:space="preserve">, N.  &amp; Turner, R. (2014). </w:t>
      </w:r>
      <w:r w:rsidRPr="003549D1">
        <w:rPr>
          <w:rFonts w:ascii="Arial" w:hAnsi="Arial" w:cs="Arial"/>
          <w:i/>
          <w:sz w:val="24"/>
          <w:szCs w:val="24"/>
          <w:lang w:val="en-GB"/>
        </w:rPr>
        <w:t>Business Result Elementary</w:t>
      </w:r>
      <w:r w:rsidRPr="003549D1">
        <w:rPr>
          <w:rFonts w:ascii="Arial" w:hAnsi="Arial" w:cs="Arial"/>
          <w:sz w:val="24"/>
          <w:szCs w:val="24"/>
          <w:lang w:val="en-GB"/>
        </w:rPr>
        <w:t>. Student's. OUP</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Grant, D., Hudson, J. (2014)</w:t>
      </w:r>
      <w:r w:rsidRPr="003549D1">
        <w:rPr>
          <w:rFonts w:ascii="Arial" w:hAnsi="Arial" w:cs="Arial"/>
          <w:i/>
          <w:sz w:val="24"/>
          <w:szCs w:val="24"/>
          <w:lang w:val="en-GB"/>
        </w:rPr>
        <w:t xml:space="preserve"> Business Result Pre-Intermediate. Student's Book</w:t>
      </w:r>
      <w:r w:rsidRPr="003549D1">
        <w:rPr>
          <w:rFonts w:ascii="Arial" w:hAnsi="Arial" w:cs="Arial"/>
          <w:sz w:val="24"/>
          <w:szCs w:val="24"/>
          <w:lang w:val="en-GB"/>
        </w:rPr>
        <w:t>. OUP.</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 xml:space="preserve">Harding, K. &amp; Taylor, E. (2015). </w:t>
      </w:r>
      <w:r w:rsidRPr="003549D1">
        <w:rPr>
          <w:rFonts w:ascii="Arial" w:hAnsi="Arial" w:cs="Arial"/>
          <w:i/>
          <w:sz w:val="24"/>
          <w:szCs w:val="24"/>
          <w:lang w:val="en-GB"/>
        </w:rPr>
        <w:t>International Express Pre-Intermediate</w:t>
      </w:r>
      <w:r w:rsidRPr="003549D1">
        <w:rPr>
          <w:rFonts w:ascii="Arial" w:hAnsi="Arial" w:cs="Arial"/>
          <w:sz w:val="24"/>
          <w:szCs w:val="24"/>
          <w:lang w:val="en-GB"/>
        </w:rPr>
        <w:t>. Student’s Book.   Oxford: Oxford University Press. (</w:t>
      </w:r>
      <w:proofErr w:type="spellStart"/>
      <w:r w:rsidRPr="003549D1">
        <w:rPr>
          <w:rFonts w:ascii="Arial" w:hAnsi="Arial" w:cs="Arial"/>
          <w:sz w:val="24"/>
          <w:szCs w:val="24"/>
          <w:lang w:val="en-GB"/>
        </w:rPr>
        <w:t>Libro</w:t>
      </w:r>
      <w:proofErr w:type="spellEnd"/>
      <w:r w:rsidRPr="003549D1">
        <w:rPr>
          <w:rFonts w:ascii="Arial" w:hAnsi="Arial" w:cs="Arial"/>
          <w:sz w:val="24"/>
          <w:szCs w:val="24"/>
          <w:lang w:val="en-GB"/>
        </w:rPr>
        <w:t xml:space="preserve"> y Videos)</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 xml:space="preserve">Whitby, N. &amp; Sanders P. (2013). </w:t>
      </w:r>
      <w:r w:rsidRPr="003549D1">
        <w:rPr>
          <w:rFonts w:ascii="Arial" w:hAnsi="Arial" w:cs="Arial"/>
          <w:i/>
          <w:sz w:val="24"/>
          <w:szCs w:val="24"/>
          <w:lang w:val="en-GB"/>
        </w:rPr>
        <w:t xml:space="preserve">Business Benchmark Pre Intermediate to intermediate. Student’s book. </w:t>
      </w:r>
      <w:r w:rsidRPr="003549D1">
        <w:rPr>
          <w:rFonts w:ascii="Arial" w:hAnsi="Arial" w:cs="Arial"/>
          <w:sz w:val="24"/>
          <w:szCs w:val="24"/>
          <w:lang w:val="en-GB"/>
        </w:rPr>
        <w:t>Cambridge University Press. (Graphs and charts)</w:t>
      </w:r>
    </w:p>
    <w:p w:rsidR="004C4A46" w:rsidRPr="003549D1" w:rsidRDefault="004C4A46" w:rsidP="004C4A46">
      <w:pPr>
        <w:spacing w:line="360" w:lineRule="auto"/>
        <w:rPr>
          <w:rFonts w:ascii="Arial" w:hAnsi="Arial" w:cs="Arial"/>
          <w:b/>
          <w:sz w:val="24"/>
          <w:szCs w:val="24"/>
          <w:lang w:val="en-GB"/>
        </w:rPr>
      </w:pPr>
      <w:proofErr w:type="spellStart"/>
      <w:r w:rsidRPr="003549D1">
        <w:rPr>
          <w:rFonts w:ascii="Arial" w:hAnsi="Arial" w:cs="Arial"/>
          <w:b/>
          <w:sz w:val="24"/>
          <w:szCs w:val="24"/>
          <w:lang w:val="en-GB"/>
        </w:rPr>
        <w:t>Recursos</w:t>
      </w:r>
      <w:proofErr w:type="spellEnd"/>
      <w:r w:rsidRPr="003549D1">
        <w:rPr>
          <w:rFonts w:ascii="Arial" w:hAnsi="Arial" w:cs="Arial"/>
          <w:b/>
          <w:sz w:val="24"/>
          <w:szCs w:val="24"/>
          <w:lang w:val="en-GB"/>
        </w:rPr>
        <w:t xml:space="preserve"> </w:t>
      </w:r>
      <w:proofErr w:type="spellStart"/>
      <w:r w:rsidRPr="003549D1">
        <w:rPr>
          <w:rFonts w:ascii="Arial" w:hAnsi="Arial" w:cs="Arial"/>
          <w:b/>
          <w:sz w:val="24"/>
          <w:szCs w:val="24"/>
          <w:lang w:val="en-GB"/>
        </w:rPr>
        <w:t>electrónicos</w:t>
      </w:r>
      <w:proofErr w:type="spellEnd"/>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http://dictionary.cambridge.org/es/</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http://www.britishcouncil.org.ar/</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http://www.onestopenglish.com/esp/banking-and-finance/pdf-content/esp-bank-banking-and-finance-bank-products-and-services-lesson-plan/146831.article</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http://dictionary.cambridge.org/dictionary/business-english/</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http://www.macmillanpracticeonline.com/</w:t>
      </w:r>
    </w:p>
    <w:p w:rsidR="004C4A46" w:rsidRPr="003549D1" w:rsidRDefault="004C4A46" w:rsidP="004C4A46">
      <w:pPr>
        <w:spacing w:line="360" w:lineRule="auto"/>
        <w:rPr>
          <w:rFonts w:ascii="Arial" w:hAnsi="Arial" w:cs="Arial"/>
          <w:sz w:val="24"/>
          <w:szCs w:val="24"/>
          <w:lang w:val="en-GB"/>
        </w:rPr>
      </w:pPr>
      <w:r w:rsidRPr="003549D1">
        <w:rPr>
          <w:rFonts w:ascii="Arial" w:hAnsi="Arial" w:cs="Arial"/>
          <w:sz w:val="24"/>
          <w:szCs w:val="24"/>
          <w:lang w:val="en-GB"/>
        </w:rPr>
        <w:t>https://www.usingenglish.com/</w:t>
      </w:r>
    </w:p>
    <w:p w:rsidR="004C4A46" w:rsidRPr="003549D1" w:rsidRDefault="004C4A46" w:rsidP="004C4A46">
      <w:pPr>
        <w:spacing w:line="360" w:lineRule="auto"/>
        <w:rPr>
          <w:rFonts w:ascii="Arial" w:hAnsi="Arial" w:cs="Arial"/>
          <w:sz w:val="24"/>
          <w:szCs w:val="24"/>
          <w:lang w:val="en-GB"/>
        </w:rPr>
      </w:pPr>
      <w:hyperlink r:id="rId5" w:history="1">
        <w:r w:rsidRPr="003549D1">
          <w:rPr>
            <w:rStyle w:val="Hipervnculo"/>
            <w:rFonts w:ascii="Arial" w:hAnsi="Arial" w:cs="Arial"/>
            <w:sz w:val="24"/>
            <w:szCs w:val="24"/>
            <w:lang w:val="en-GB"/>
          </w:rPr>
          <w:t>http://www.nytimes.com/pages/business/index.html</w:t>
        </w:r>
      </w:hyperlink>
    </w:p>
    <w:p w:rsidR="004C4A46" w:rsidRPr="003549D1" w:rsidRDefault="004C4A46" w:rsidP="004C4A46">
      <w:pPr>
        <w:spacing w:line="360" w:lineRule="auto"/>
        <w:rPr>
          <w:rFonts w:ascii="Arial" w:hAnsi="Arial" w:cs="Arial"/>
          <w:b/>
          <w:sz w:val="24"/>
          <w:szCs w:val="24"/>
          <w:u w:val="single"/>
          <w:lang w:val="es-MX"/>
        </w:rPr>
      </w:pPr>
      <w:r w:rsidRPr="003549D1">
        <w:rPr>
          <w:rFonts w:ascii="Arial" w:hAnsi="Arial" w:cs="Arial"/>
          <w:b/>
          <w:sz w:val="24"/>
          <w:szCs w:val="24"/>
          <w:u w:val="single"/>
          <w:lang w:val="es-MX"/>
        </w:rPr>
        <w:t xml:space="preserve">Recursos </w:t>
      </w:r>
    </w:p>
    <w:p w:rsidR="004C4A46" w:rsidRPr="003549D1" w:rsidRDefault="004C4A46" w:rsidP="004C4A46">
      <w:pPr>
        <w:spacing w:line="360" w:lineRule="auto"/>
        <w:rPr>
          <w:rFonts w:ascii="Arial" w:hAnsi="Arial" w:cs="Arial"/>
          <w:sz w:val="24"/>
          <w:szCs w:val="24"/>
          <w:lang w:val="es-MX"/>
        </w:rPr>
      </w:pPr>
      <w:r w:rsidRPr="003549D1">
        <w:rPr>
          <w:rFonts w:ascii="Arial" w:hAnsi="Arial" w:cs="Arial"/>
          <w:sz w:val="24"/>
          <w:szCs w:val="24"/>
          <w:lang w:val="es-MX"/>
        </w:rPr>
        <w:t>Para promover el aprendizaje se utilizarán los siguientes recursos:</w:t>
      </w:r>
    </w:p>
    <w:p w:rsidR="004C4A46" w:rsidRPr="003549D1" w:rsidRDefault="004C4A46" w:rsidP="004C4A46">
      <w:pPr>
        <w:numPr>
          <w:ilvl w:val="0"/>
          <w:numId w:val="2"/>
        </w:numPr>
        <w:spacing w:line="360" w:lineRule="auto"/>
        <w:rPr>
          <w:rFonts w:ascii="Arial" w:hAnsi="Arial" w:cs="Arial"/>
          <w:sz w:val="24"/>
          <w:szCs w:val="24"/>
          <w:lang w:val="es-AR"/>
        </w:rPr>
      </w:pPr>
      <w:r w:rsidRPr="003549D1">
        <w:rPr>
          <w:rFonts w:ascii="Arial" w:hAnsi="Arial" w:cs="Arial"/>
          <w:sz w:val="24"/>
          <w:szCs w:val="24"/>
          <w:lang w:val="es-AR"/>
        </w:rPr>
        <w:t xml:space="preserve">Diversos tipos de textos en formato digital para lectura, consulta y para la realización de actividades. Entre ellos podemos nombrar </w:t>
      </w:r>
      <w:r>
        <w:rPr>
          <w:rFonts w:ascii="Arial" w:hAnsi="Arial" w:cs="Arial"/>
          <w:sz w:val="24"/>
          <w:szCs w:val="24"/>
          <w:lang w:val="es-AR"/>
        </w:rPr>
        <w:t xml:space="preserve">artículos, videos, presentaciones, emails. </w:t>
      </w:r>
      <w:r w:rsidRPr="003549D1">
        <w:rPr>
          <w:rFonts w:ascii="Arial" w:hAnsi="Arial" w:cs="Arial"/>
          <w:sz w:val="24"/>
          <w:szCs w:val="24"/>
          <w:lang w:val="es-AR"/>
        </w:rPr>
        <w:t xml:space="preserve"> Diccionarios en línea para realizar consultas. </w:t>
      </w:r>
    </w:p>
    <w:p w:rsidR="004C4A46" w:rsidRPr="003549D1" w:rsidRDefault="004C4A46" w:rsidP="004C4A46">
      <w:pPr>
        <w:numPr>
          <w:ilvl w:val="0"/>
          <w:numId w:val="2"/>
        </w:numPr>
        <w:spacing w:line="360" w:lineRule="auto"/>
        <w:rPr>
          <w:rFonts w:ascii="Arial" w:hAnsi="Arial" w:cs="Arial"/>
          <w:sz w:val="24"/>
          <w:szCs w:val="24"/>
          <w:lang w:val="es-MX"/>
        </w:rPr>
      </w:pPr>
      <w:r w:rsidRPr="003549D1">
        <w:rPr>
          <w:rFonts w:ascii="Arial" w:hAnsi="Arial" w:cs="Arial"/>
          <w:sz w:val="24"/>
          <w:szCs w:val="24"/>
          <w:lang w:val="es-AR"/>
        </w:rPr>
        <w:lastRenderedPageBreak/>
        <w:t xml:space="preserve">Computadora o teléfono celular para acceder a sitios y plataforma de trabajo. Será también necesaria la conexión a Internet. </w:t>
      </w:r>
    </w:p>
    <w:p w:rsidR="004C4A46" w:rsidRPr="003549D1" w:rsidRDefault="004C4A46" w:rsidP="004C4A46">
      <w:pPr>
        <w:numPr>
          <w:ilvl w:val="0"/>
          <w:numId w:val="2"/>
        </w:numPr>
        <w:spacing w:line="360" w:lineRule="auto"/>
        <w:rPr>
          <w:rFonts w:ascii="Arial" w:hAnsi="Arial" w:cs="Arial"/>
          <w:sz w:val="24"/>
          <w:szCs w:val="24"/>
          <w:lang w:val="es-MX"/>
        </w:rPr>
      </w:pPr>
      <w:r w:rsidRPr="003549D1">
        <w:rPr>
          <w:rFonts w:ascii="Arial" w:hAnsi="Arial" w:cs="Arial"/>
          <w:sz w:val="24"/>
          <w:szCs w:val="24"/>
          <w:lang w:val="es-AR"/>
        </w:rPr>
        <w:t>Aplicaciones: Plataforma de</w:t>
      </w:r>
      <w:r>
        <w:rPr>
          <w:rFonts w:ascii="Arial" w:hAnsi="Arial" w:cs="Arial"/>
          <w:sz w:val="24"/>
          <w:szCs w:val="24"/>
          <w:lang w:val="es-AR"/>
        </w:rPr>
        <w:t xml:space="preserve">l Instituto </w:t>
      </w:r>
      <w:r w:rsidRPr="003549D1">
        <w:rPr>
          <w:rFonts w:ascii="Arial" w:hAnsi="Arial" w:cs="Arial"/>
          <w:sz w:val="24"/>
          <w:szCs w:val="24"/>
          <w:lang w:val="es-AR"/>
        </w:rPr>
        <w:t xml:space="preserve">para la intervención didáctica: propuesta de tareas y devolución de las mismas, subida de archivos y comunicación general- anuncios, correos, </w:t>
      </w:r>
      <w:r>
        <w:rPr>
          <w:rFonts w:ascii="Arial" w:hAnsi="Arial" w:cs="Arial"/>
          <w:sz w:val="24"/>
          <w:szCs w:val="24"/>
          <w:lang w:val="es-AR"/>
        </w:rPr>
        <w:t xml:space="preserve">foros, </w:t>
      </w:r>
      <w:r w:rsidRPr="003549D1">
        <w:rPr>
          <w:rFonts w:ascii="Arial" w:hAnsi="Arial" w:cs="Arial"/>
          <w:sz w:val="24"/>
          <w:szCs w:val="24"/>
          <w:lang w:val="es-AR"/>
        </w:rPr>
        <w:t>chats y otros.</w:t>
      </w:r>
    </w:p>
    <w:p w:rsidR="004C4A46" w:rsidRPr="003549D1" w:rsidRDefault="004C4A46" w:rsidP="004C4A46">
      <w:pPr>
        <w:numPr>
          <w:ilvl w:val="0"/>
          <w:numId w:val="2"/>
        </w:numPr>
        <w:spacing w:line="360" w:lineRule="auto"/>
        <w:rPr>
          <w:rFonts w:ascii="Arial" w:hAnsi="Arial" w:cs="Arial"/>
          <w:sz w:val="24"/>
          <w:szCs w:val="24"/>
          <w:lang w:val="es-MX"/>
        </w:rPr>
      </w:pPr>
      <w:r w:rsidRPr="003549D1">
        <w:rPr>
          <w:rFonts w:ascii="Arial" w:hAnsi="Arial" w:cs="Arial"/>
          <w:sz w:val="24"/>
          <w:szCs w:val="24"/>
          <w:lang w:val="es-AR"/>
        </w:rPr>
        <w:t xml:space="preserve">Sitios web: </w:t>
      </w:r>
    </w:p>
    <w:p w:rsidR="004C4A46" w:rsidRPr="003549D1" w:rsidRDefault="004C4A46" w:rsidP="004C4A46">
      <w:pPr>
        <w:numPr>
          <w:ilvl w:val="1"/>
          <w:numId w:val="2"/>
        </w:numPr>
        <w:spacing w:line="360" w:lineRule="auto"/>
        <w:rPr>
          <w:rFonts w:ascii="Arial" w:hAnsi="Arial" w:cs="Arial"/>
          <w:sz w:val="24"/>
          <w:szCs w:val="24"/>
          <w:lang w:val="es-MX"/>
        </w:rPr>
      </w:pPr>
      <w:proofErr w:type="spellStart"/>
      <w:r w:rsidRPr="003549D1">
        <w:rPr>
          <w:rFonts w:ascii="Arial" w:hAnsi="Arial" w:cs="Arial"/>
          <w:sz w:val="24"/>
          <w:szCs w:val="24"/>
          <w:lang w:val="es-AR"/>
        </w:rPr>
        <w:t>Quizzlet</w:t>
      </w:r>
      <w:proofErr w:type="spellEnd"/>
      <w:r w:rsidRPr="003549D1">
        <w:rPr>
          <w:rFonts w:ascii="Arial" w:hAnsi="Arial" w:cs="Arial"/>
          <w:sz w:val="24"/>
          <w:szCs w:val="24"/>
          <w:lang w:val="es-AR"/>
        </w:rPr>
        <w:t xml:space="preserve"> y Formularios google para chequear comprensión;</w:t>
      </w:r>
    </w:p>
    <w:p w:rsidR="004C4A46" w:rsidRPr="003549D1" w:rsidRDefault="004C4A46" w:rsidP="004C4A46">
      <w:pPr>
        <w:numPr>
          <w:ilvl w:val="1"/>
          <w:numId w:val="2"/>
        </w:numPr>
        <w:spacing w:line="360" w:lineRule="auto"/>
        <w:rPr>
          <w:rFonts w:ascii="Arial" w:hAnsi="Arial" w:cs="Arial"/>
          <w:sz w:val="24"/>
          <w:szCs w:val="24"/>
          <w:lang w:val="es-MX"/>
        </w:rPr>
      </w:pPr>
      <w:r w:rsidRPr="003549D1">
        <w:rPr>
          <w:rFonts w:ascii="Arial" w:hAnsi="Arial" w:cs="Arial"/>
          <w:sz w:val="24"/>
          <w:szCs w:val="24"/>
          <w:lang w:val="es-AR"/>
        </w:rPr>
        <w:t xml:space="preserve"> Canal </w:t>
      </w:r>
      <w:proofErr w:type="spellStart"/>
      <w:r w:rsidRPr="003549D1">
        <w:rPr>
          <w:rFonts w:ascii="Arial" w:hAnsi="Arial" w:cs="Arial"/>
          <w:sz w:val="24"/>
          <w:szCs w:val="24"/>
          <w:lang w:val="es-AR"/>
        </w:rPr>
        <w:t>You</w:t>
      </w:r>
      <w:proofErr w:type="spellEnd"/>
      <w:r w:rsidRPr="003549D1">
        <w:rPr>
          <w:rFonts w:ascii="Arial" w:hAnsi="Arial" w:cs="Arial"/>
          <w:sz w:val="24"/>
          <w:szCs w:val="24"/>
          <w:lang w:val="es-AR"/>
        </w:rPr>
        <w:t xml:space="preserve"> </w:t>
      </w:r>
      <w:proofErr w:type="spellStart"/>
      <w:r w:rsidRPr="003549D1">
        <w:rPr>
          <w:rFonts w:ascii="Arial" w:hAnsi="Arial" w:cs="Arial"/>
          <w:sz w:val="24"/>
          <w:szCs w:val="24"/>
          <w:lang w:val="es-AR"/>
        </w:rPr>
        <w:t>Tube</w:t>
      </w:r>
      <w:proofErr w:type="spellEnd"/>
      <w:r w:rsidRPr="003549D1">
        <w:rPr>
          <w:rFonts w:ascii="Arial" w:hAnsi="Arial" w:cs="Arial"/>
          <w:sz w:val="24"/>
          <w:szCs w:val="24"/>
          <w:lang w:val="es-AR"/>
        </w:rPr>
        <w:t xml:space="preserve"> para mirar videos (curados, grabaciones de clases, tutoriales)</w:t>
      </w:r>
    </w:p>
    <w:p w:rsidR="004C4A46" w:rsidRPr="003549D1" w:rsidRDefault="004C4A46" w:rsidP="004C4A46">
      <w:pPr>
        <w:numPr>
          <w:ilvl w:val="1"/>
          <w:numId w:val="2"/>
        </w:numPr>
        <w:spacing w:line="360" w:lineRule="auto"/>
        <w:rPr>
          <w:rFonts w:ascii="Arial" w:hAnsi="Arial" w:cs="Arial"/>
          <w:sz w:val="24"/>
          <w:szCs w:val="24"/>
          <w:lang w:val="es-MX"/>
        </w:rPr>
      </w:pPr>
      <w:r w:rsidRPr="003549D1">
        <w:rPr>
          <w:rFonts w:ascii="Arial" w:hAnsi="Arial" w:cs="Arial"/>
          <w:sz w:val="24"/>
          <w:szCs w:val="24"/>
          <w:lang w:val="es-AR"/>
        </w:rPr>
        <w:t xml:space="preserve">Zoom o </w:t>
      </w:r>
      <w:proofErr w:type="spellStart"/>
      <w:r w:rsidRPr="003549D1">
        <w:rPr>
          <w:rFonts w:ascii="Arial" w:hAnsi="Arial" w:cs="Arial"/>
          <w:sz w:val="24"/>
          <w:szCs w:val="24"/>
          <w:lang w:val="es-AR"/>
        </w:rPr>
        <w:t>Meet</w:t>
      </w:r>
      <w:proofErr w:type="spellEnd"/>
      <w:r w:rsidRPr="003549D1">
        <w:rPr>
          <w:rFonts w:ascii="Arial" w:hAnsi="Arial" w:cs="Arial"/>
          <w:sz w:val="24"/>
          <w:szCs w:val="24"/>
          <w:lang w:val="es-AR"/>
        </w:rPr>
        <w:t xml:space="preserve"> para encuentros sincrónicos</w:t>
      </w:r>
    </w:p>
    <w:p w:rsidR="004C4A46" w:rsidRDefault="004C4A46" w:rsidP="004C4A46">
      <w:pPr>
        <w:numPr>
          <w:ilvl w:val="1"/>
          <w:numId w:val="2"/>
        </w:numPr>
        <w:spacing w:line="360" w:lineRule="auto"/>
        <w:rPr>
          <w:rFonts w:ascii="Arial" w:hAnsi="Arial" w:cs="Arial"/>
          <w:sz w:val="24"/>
          <w:szCs w:val="24"/>
          <w:lang w:val="es-MX"/>
        </w:rPr>
      </w:pPr>
      <w:r w:rsidRPr="003549D1">
        <w:rPr>
          <w:rFonts w:ascii="Arial" w:hAnsi="Arial" w:cs="Arial"/>
          <w:sz w:val="24"/>
          <w:szCs w:val="24"/>
          <w:lang w:val="es-MX"/>
        </w:rPr>
        <w:t>Presentaciones y documentos Google para trabajo compartido</w:t>
      </w:r>
    </w:p>
    <w:p w:rsidR="004C4A46" w:rsidRPr="003549D1" w:rsidRDefault="004C4A46" w:rsidP="004C4A46">
      <w:pPr>
        <w:numPr>
          <w:ilvl w:val="1"/>
          <w:numId w:val="2"/>
        </w:numPr>
        <w:spacing w:line="360" w:lineRule="auto"/>
        <w:rPr>
          <w:rFonts w:ascii="Arial" w:hAnsi="Arial" w:cs="Arial"/>
          <w:sz w:val="24"/>
          <w:szCs w:val="24"/>
          <w:lang w:val="es-MX"/>
        </w:rPr>
      </w:pPr>
      <w:proofErr w:type="spellStart"/>
      <w:r>
        <w:rPr>
          <w:rFonts w:ascii="Arial" w:hAnsi="Arial" w:cs="Arial"/>
          <w:sz w:val="24"/>
          <w:szCs w:val="24"/>
          <w:lang w:val="es-MX"/>
        </w:rPr>
        <w:t>Flipgrid</w:t>
      </w:r>
      <w:proofErr w:type="spellEnd"/>
      <w:r>
        <w:rPr>
          <w:rFonts w:ascii="Arial" w:hAnsi="Arial" w:cs="Arial"/>
          <w:sz w:val="24"/>
          <w:szCs w:val="24"/>
          <w:lang w:val="es-MX"/>
        </w:rPr>
        <w:t xml:space="preserve"> para grabar audios</w:t>
      </w:r>
    </w:p>
    <w:p w:rsidR="004C4A46" w:rsidRPr="003549D1" w:rsidRDefault="004C4A46" w:rsidP="004C4A46">
      <w:pPr>
        <w:jc w:val="center"/>
        <w:rPr>
          <w:rFonts w:ascii="Arial" w:hAnsi="Arial" w:cs="Arial"/>
          <w:b/>
          <w:sz w:val="24"/>
          <w:szCs w:val="24"/>
        </w:rPr>
      </w:pPr>
      <w:r w:rsidRPr="003549D1">
        <w:rPr>
          <w:rFonts w:ascii="Arial" w:hAnsi="Arial" w:cs="Arial"/>
          <w:b/>
          <w:sz w:val="24"/>
          <w:szCs w:val="24"/>
        </w:rPr>
        <w:t>Evaluación</w:t>
      </w:r>
    </w:p>
    <w:p w:rsidR="004C4A46" w:rsidRDefault="004C4A46" w:rsidP="004C4A46">
      <w:pPr>
        <w:pStyle w:val="Default"/>
        <w:spacing w:line="360" w:lineRule="auto"/>
        <w:jc w:val="both"/>
        <w:rPr>
          <w:rFonts w:ascii="Arial" w:hAnsi="Arial" w:cs="Arial"/>
          <w:lang w:val="es-AR"/>
        </w:rPr>
      </w:pPr>
      <w:r w:rsidRPr="008124D8">
        <w:rPr>
          <w:rFonts w:ascii="Arial" w:hAnsi="Arial" w:cs="Arial"/>
          <w:lang w:val="es-AR"/>
        </w:rPr>
        <w:t>La evaluación cumple un rol importantísimo en el proceso de enseñanza aprendizaje. En una primera instancia, la evaluación diagnóstica posibilita conocer el estado inicial de conocimiento de los alumnos, sobre los cuales se realizará el anclaje de los nuevos aprendizajes. La evaluación procesual se da durante todo el proceso de aprendizaje, y permite introducir ajustes, utilizando la retroalimentación y la enseñanza remedial, con el objetivo de mejorar la calidad educativa (</w:t>
      </w:r>
      <w:proofErr w:type="spellStart"/>
      <w:r w:rsidRPr="008124D8">
        <w:rPr>
          <w:rFonts w:ascii="Arial" w:hAnsi="Arial" w:cs="Arial"/>
          <w:lang w:val="es-AR"/>
        </w:rPr>
        <w:t>Anijovich</w:t>
      </w:r>
      <w:proofErr w:type="spellEnd"/>
      <w:r w:rsidRPr="008124D8">
        <w:rPr>
          <w:rFonts w:ascii="Arial" w:hAnsi="Arial" w:cs="Arial"/>
          <w:lang w:val="es-AR"/>
        </w:rPr>
        <w:t xml:space="preserve">, 2010), rectificando o ratificando rumbos. Finalmente, la evaluación </w:t>
      </w:r>
      <w:proofErr w:type="spellStart"/>
      <w:r w:rsidRPr="008124D8">
        <w:rPr>
          <w:rFonts w:ascii="Arial" w:hAnsi="Arial" w:cs="Arial"/>
          <w:lang w:val="es-AR"/>
        </w:rPr>
        <w:t>sumativa</w:t>
      </w:r>
      <w:proofErr w:type="spellEnd"/>
      <w:r w:rsidRPr="008124D8">
        <w:rPr>
          <w:rFonts w:ascii="Arial" w:hAnsi="Arial" w:cs="Arial"/>
          <w:lang w:val="es-AR"/>
        </w:rPr>
        <w:t xml:space="preserve"> o final, permite confrontar entre lo previsto y lo alcanzado y brinda una calificación global para que el alumno acredite el espacio.</w:t>
      </w:r>
    </w:p>
    <w:p w:rsidR="004C4A46" w:rsidRPr="003549D1" w:rsidRDefault="004C4A46" w:rsidP="004C4A46">
      <w:pPr>
        <w:pStyle w:val="Default"/>
        <w:spacing w:line="360" w:lineRule="auto"/>
        <w:jc w:val="both"/>
        <w:rPr>
          <w:rFonts w:ascii="Arial" w:hAnsi="Arial" w:cs="Arial"/>
          <w:lang w:val="es-AR"/>
        </w:rPr>
      </w:pPr>
      <w:r w:rsidRPr="003549D1">
        <w:rPr>
          <w:rFonts w:ascii="Arial" w:hAnsi="Arial" w:cs="Arial"/>
          <w:lang w:val="es-AR"/>
        </w:rPr>
        <w:t xml:space="preserve">La evaluación se realizará en base al Plan Institucional de Evaluación (PIE) de los aprendizajes, sustentado en la Resolución Nº 4043/09 y el Régimen Académico institucional (RAI). Para esta cursada 2020, se tendrá en cuenta la </w:t>
      </w:r>
      <w:r w:rsidRPr="003549D1">
        <w:rPr>
          <w:rFonts w:ascii="Arial" w:eastAsiaTheme="minorHAnsi" w:hAnsi="Arial" w:cs="Arial"/>
          <w:lang w:val="es-AR"/>
        </w:rPr>
        <w:t>Circular</w:t>
      </w:r>
      <w:r w:rsidRPr="003549D1">
        <w:rPr>
          <w:rFonts w:ascii="Arial" w:eastAsiaTheme="minorHAnsi" w:hAnsi="Arial" w:cs="Arial"/>
          <w:bCs/>
          <w:lang w:val="es-AR"/>
        </w:rPr>
        <w:t xml:space="preserve"> Técnica Conjunta N° 1/2020.  </w:t>
      </w:r>
      <w:r w:rsidRPr="003549D1">
        <w:rPr>
          <w:rFonts w:ascii="Arial" w:hAnsi="Arial" w:cs="Arial"/>
          <w:lang w:val="es-MX"/>
        </w:rPr>
        <w:t>Para acreditar el espacio y acceder a la instancia examen final se</w:t>
      </w:r>
      <w:r w:rsidRPr="003549D1">
        <w:rPr>
          <w:rFonts w:ascii="Arial" w:hAnsi="Arial" w:cs="Arial"/>
          <w:lang w:val="es-AR"/>
        </w:rPr>
        <w:t xml:space="preserve"> deben cumplir algunos requisitos, que se detallan a continuación: </w:t>
      </w:r>
    </w:p>
    <w:p w:rsidR="004C4A46" w:rsidRPr="003549D1" w:rsidRDefault="004C4A46" w:rsidP="004C4A46">
      <w:pPr>
        <w:pStyle w:val="Prrafodelista"/>
        <w:numPr>
          <w:ilvl w:val="0"/>
          <w:numId w:val="4"/>
        </w:numPr>
        <w:spacing w:after="200" w:line="360" w:lineRule="auto"/>
        <w:jc w:val="both"/>
        <w:rPr>
          <w:rFonts w:ascii="Arial" w:hAnsi="Arial" w:cs="Arial"/>
          <w:sz w:val="24"/>
          <w:szCs w:val="24"/>
          <w:lang w:val="es-MX"/>
        </w:rPr>
      </w:pPr>
      <w:r w:rsidRPr="003549D1">
        <w:rPr>
          <w:rFonts w:ascii="Arial" w:hAnsi="Arial" w:cs="Arial"/>
          <w:sz w:val="24"/>
          <w:szCs w:val="24"/>
          <w:lang w:val="es-MX"/>
        </w:rPr>
        <w:t xml:space="preserve">Los alumnos deberán cumplimentar con la entrega del 80% de las actividades propuestas en la plataforma virtual. Los estudiantes no tengan acceso a Internet podrán entregar por mail.  </w:t>
      </w:r>
    </w:p>
    <w:p w:rsidR="004C4A46" w:rsidRPr="003549D1" w:rsidRDefault="004C4A46" w:rsidP="004C4A46">
      <w:pPr>
        <w:pStyle w:val="Prrafodelista"/>
        <w:numPr>
          <w:ilvl w:val="0"/>
          <w:numId w:val="4"/>
        </w:numPr>
        <w:spacing w:after="200" w:line="360" w:lineRule="auto"/>
        <w:jc w:val="both"/>
        <w:rPr>
          <w:rFonts w:ascii="Arial" w:hAnsi="Arial" w:cs="Arial"/>
          <w:sz w:val="24"/>
          <w:szCs w:val="24"/>
          <w:lang w:val="es-MX"/>
        </w:rPr>
      </w:pPr>
      <w:r w:rsidRPr="003549D1">
        <w:rPr>
          <w:rFonts w:ascii="Arial" w:hAnsi="Arial" w:cs="Arial"/>
          <w:sz w:val="24"/>
          <w:szCs w:val="24"/>
          <w:lang w:val="es-AR"/>
        </w:rPr>
        <w:t xml:space="preserve"> Para aprobar la cursada los estudiantes deberán haber aprobado el 80 % de las tareas.  Los criterios de evaluación:  serán compleción de las tareas, </w:t>
      </w:r>
      <w:r w:rsidRPr="003549D1">
        <w:rPr>
          <w:rFonts w:ascii="Arial" w:hAnsi="Arial" w:cs="Arial"/>
          <w:sz w:val="24"/>
          <w:szCs w:val="24"/>
          <w:lang w:val="es-AR"/>
        </w:rPr>
        <w:lastRenderedPageBreak/>
        <w:t xml:space="preserve">participación en los foros, presentación de las filminas y grabaciones, calidad de la presentación y un numero de errores mínimos para las actividades integradoras (no las de prácticas- en ese caso pueden tener varios errores, pero deben ser realizadas nuevamente), uso del nuevo vocabulario y estructuras propuestas en cada unidad. </w:t>
      </w:r>
    </w:p>
    <w:p w:rsidR="004C4A46" w:rsidRPr="003549D1" w:rsidRDefault="004C4A46" w:rsidP="004C4A46">
      <w:pPr>
        <w:pStyle w:val="Prrafodelista"/>
        <w:numPr>
          <w:ilvl w:val="0"/>
          <w:numId w:val="4"/>
        </w:numPr>
        <w:spacing w:after="200" w:line="360" w:lineRule="auto"/>
        <w:jc w:val="both"/>
        <w:rPr>
          <w:rFonts w:ascii="Arial" w:hAnsi="Arial" w:cs="Arial"/>
          <w:sz w:val="24"/>
          <w:szCs w:val="24"/>
          <w:lang w:val="es-MX"/>
        </w:rPr>
      </w:pPr>
      <w:r w:rsidRPr="003549D1">
        <w:rPr>
          <w:rFonts w:ascii="Arial" w:hAnsi="Arial" w:cs="Arial"/>
          <w:sz w:val="24"/>
          <w:szCs w:val="24"/>
          <w:lang w:val="es-AR"/>
        </w:rPr>
        <w:t xml:space="preserve">Las intervenciones en los foros, y la realización de las actividades propuestas contribuirán al 50% de la acreditación de la materia. Se debe cumplimentar con el 80% de las actividades de cada uno de los cuatrimestres para aprobar ambos. Cada actividad estará acompañada por una rúbrica y/o comentarios de retroalimentación para que el estudiante pueda conocer el estado de su progreso, si está aprobado o deber rehacer la tarea. </w:t>
      </w:r>
    </w:p>
    <w:p w:rsidR="004C4A46" w:rsidRDefault="004C4A46" w:rsidP="004C4A46">
      <w:pPr>
        <w:pStyle w:val="Prrafodelista"/>
        <w:numPr>
          <w:ilvl w:val="0"/>
          <w:numId w:val="4"/>
        </w:numPr>
        <w:spacing w:after="200" w:line="360" w:lineRule="auto"/>
        <w:jc w:val="both"/>
        <w:rPr>
          <w:rFonts w:ascii="Arial" w:hAnsi="Arial" w:cs="Arial"/>
          <w:sz w:val="24"/>
          <w:szCs w:val="24"/>
          <w:lang w:val="es-MX"/>
        </w:rPr>
      </w:pPr>
      <w:r w:rsidRPr="003549D1">
        <w:rPr>
          <w:rFonts w:ascii="Arial" w:hAnsi="Arial" w:cs="Arial"/>
          <w:sz w:val="24"/>
          <w:szCs w:val="24"/>
          <w:lang w:val="es-MX"/>
        </w:rPr>
        <w:t>Para acceder a la instancia de acreditación con examen final, de</w:t>
      </w:r>
      <w:r>
        <w:rPr>
          <w:rFonts w:ascii="Arial" w:hAnsi="Arial" w:cs="Arial"/>
          <w:sz w:val="24"/>
          <w:szCs w:val="24"/>
          <w:lang w:val="es-MX"/>
        </w:rPr>
        <w:t>be aprobar ambos cuatrimestres.</w:t>
      </w:r>
    </w:p>
    <w:p w:rsidR="004C4A46" w:rsidRPr="00A834E9" w:rsidRDefault="004C4A46" w:rsidP="004C4A46">
      <w:pPr>
        <w:spacing w:after="200" w:line="360" w:lineRule="auto"/>
        <w:jc w:val="both"/>
        <w:rPr>
          <w:rFonts w:ascii="Arial" w:hAnsi="Arial" w:cs="Arial"/>
          <w:sz w:val="24"/>
          <w:szCs w:val="24"/>
        </w:rPr>
      </w:pPr>
      <w:r w:rsidRPr="00A834E9">
        <w:rPr>
          <w:rFonts w:ascii="Arial" w:hAnsi="Arial" w:cs="Arial"/>
          <w:sz w:val="24"/>
          <w:szCs w:val="24"/>
        </w:rPr>
        <w:t>La aprobación de la cursada tendrá una validez de cinco años. Pasados dos años de la aprobación de la cursada, la evaluación final se ajustará al proyecto de la cátedra vigente al momento de la presentación del estudiante a rendir el examen final. En caso de haberse cerrado la carrera o cambiado el plan de estudios, la evaluación final se ajustará al programa desarrollado en el último año en que se dictó la materia, de acuerdo a los plazos pre</w:t>
      </w:r>
      <w:r>
        <w:rPr>
          <w:rFonts w:ascii="Arial" w:hAnsi="Arial" w:cs="Arial"/>
          <w:sz w:val="24"/>
          <w:szCs w:val="24"/>
        </w:rPr>
        <w:t>vistos por la resolución 4043/09</w:t>
      </w:r>
      <w:r w:rsidRPr="00A834E9">
        <w:rPr>
          <w:rFonts w:ascii="Arial" w:hAnsi="Arial" w:cs="Arial"/>
          <w:sz w:val="24"/>
          <w:szCs w:val="24"/>
        </w:rPr>
        <w:t>.</w:t>
      </w:r>
    </w:p>
    <w:p w:rsidR="004C4A46" w:rsidRPr="003549D1" w:rsidRDefault="004C4A46" w:rsidP="004C4A46">
      <w:pPr>
        <w:jc w:val="center"/>
        <w:rPr>
          <w:rFonts w:ascii="Arial" w:hAnsi="Arial" w:cs="Arial"/>
          <w:b/>
          <w:sz w:val="24"/>
          <w:szCs w:val="24"/>
          <w:lang w:val="es-MX"/>
        </w:rPr>
      </w:pPr>
    </w:p>
    <w:p w:rsidR="004C4A46" w:rsidRPr="003549D1" w:rsidRDefault="004C4A46" w:rsidP="004C4A46">
      <w:pPr>
        <w:jc w:val="center"/>
        <w:rPr>
          <w:rFonts w:ascii="Arial" w:hAnsi="Arial" w:cs="Arial"/>
          <w:b/>
          <w:sz w:val="24"/>
          <w:szCs w:val="24"/>
        </w:rPr>
      </w:pPr>
      <w:r w:rsidRPr="003549D1">
        <w:rPr>
          <w:rFonts w:ascii="Arial" w:hAnsi="Arial" w:cs="Arial"/>
          <w:b/>
          <w:sz w:val="24"/>
          <w:szCs w:val="24"/>
        </w:rPr>
        <w:t xml:space="preserve">Protocolo para el examen final de Ingles II </w:t>
      </w:r>
      <w:r>
        <w:rPr>
          <w:rFonts w:ascii="Arial" w:hAnsi="Arial" w:cs="Arial"/>
          <w:b/>
          <w:sz w:val="24"/>
          <w:szCs w:val="24"/>
        </w:rPr>
        <w:t xml:space="preserve">2020 </w:t>
      </w:r>
      <w:r w:rsidRPr="003549D1">
        <w:rPr>
          <w:rFonts w:ascii="Arial" w:hAnsi="Arial" w:cs="Arial"/>
          <w:b/>
          <w:sz w:val="24"/>
          <w:szCs w:val="24"/>
        </w:rPr>
        <w:t>Administración General</w:t>
      </w:r>
    </w:p>
    <w:p w:rsidR="004C4A46" w:rsidRPr="003549D1" w:rsidRDefault="004C4A46" w:rsidP="004C4A46">
      <w:pPr>
        <w:jc w:val="center"/>
        <w:rPr>
          <w:rFonts w:ascii="Arial" w:hAnsi="Arial" w:cs="Arial"/>
          <w:b/>
          <w:sz w:val="24"/>
          <w:szCs w:val="24"/>
        </w:rPr>
      </w:pPr>
    </w:p>
    <w:p w:rsidR="004C4A46" w:rsidRPr="003549D1" w:rsidRDefault="004C4A46" w:rsidP="004C4A46">
      <w:pPr>
        <w:spacing w:line="360" w:lineRule="auto"/>
        <w:jc w:val="both"/>
        <w:rPr>
          <w:rFonts w:ascii="Arial" w:hAnsi="Arial" w:cs="Arial"/>
          <w:sz w:val="24"/>
          <w:szCs w:val="24"/>
        </w:rPr>
      </w:pPr>
      <w:r w:rsidRPr="003549D1">
        <w:rPr>
          <w:rFonts w:ascii="Arial" w:hAnsi="Arial" w:cs="Arial"/>
          <w:sz w:val="24"/>
          <w:szCs w:val="24"/>
        </w:rPr>
        <w:t>Para la acreditación del examen final, se conformará la mesa evaluadora presidida por el profesor de la unidad curricular e integrada como mínimo por un miembro más, aunque se prioriza la comisión constituida por 2 (dos) miembros, para garantizar el normal desarrollo de la mesa evaluadora y ante cualquier circunstancia de reclamo que pueda surgir de la instancia examinadora. El examen se realizará a través de la plataforma Zoom</w:t>
      </w:r>
      <w:r w:rsidRPr="003549D1">
        <w:rPr>
          <w:rFonts w:ascii="Arial" w:hAnsi="Arial" w:cs="Arial"/>
          <w:b/>
          <w:sz w:val="24"/>
          <w:szCs w:val="24"/>
        </w:rPr>
        <w:t>. Quince minutos antes del examen</w:t>
      </w:r>
      <w:r w:rsidRPr="003549D1">
        <w:rPr>
          <w:rFonts w:ascii="Arial" w:hAnsi="Arial" w:cs="Arial"/>
          <w:sz w:val="24"/>
          <w:szCs w:val="24"/>
        </w:rPr>
        <w:t xml:space="preserve"> la profesora compartirá por mail un texto para leer sobre el cual se harán preguntas. También se podrá hacer preguntas sobre los textos trabajados durante el año (textos y videos). </w:t>
      </w:r>
      <w:r w:rsidRPr="003549D1">
        <w:rPr>
          <w:rFonts w:ascii="Arial" w:hAnsi="Arial" w:cs="Arial"/>
          <w:b/>
          <w:sz w:val="24"/>
          <w:szCs w:val="24"/>
        </w:rPr>
        <w:t>El examen será oral</w:t>
      </w:r>
      <w:r w:rsidRPr="003549D1">
        <w:rPr>
          <w:rFonts w:ascii="Arial" w:hAnsi="Arial" w:cs="Arial"/>
          <w:sz w:val="24"/>
          <w:szCs w:val="24"/>
        </w:rPr>
        <w:t xml:space="preserve">. </w:t>
      </w:r>
    </w:p>
    <w:p w:rsidR="004C4A46" w:rsidRPr="003549D1" w:rsidRDefault="004C4A46" w:rsidP="004C4A46">
      <w:pPr>
        <w:spacing w:line="360" w:lineRule="auto"/>
        <w:jc w:val="both"/>
        <w:rPr>
          <w:rFonts w:ascii="Arial" w:hAnsi="Arial" w:cs="Arial"/>
          <w:b/>
          <w:sz w:val="24"/>
          <w:szCs w:val="24"/>
        </w:rPr>
      </w:pPr>
      <w:r w:rsidRPr="003549D1">
        <w:rPr>
          <w:rFonts w:ascii="Arial" w:hAnsi="Arial" w:cs="Arial"/>
          <w:b/>
          <w:sz w:val="24"/>
          <w:szCs w:val="24"/>
        </w:rPr>
        <w:lastRenderedPageBreak/>
        <w:t xml:space="preserve">El examen constará de: </w:t>
      </w:r>
    </w:p>
    <w:p w:rsidR="004C4A46" w:rsidRPr="003549D1" w:rsidRDefault="004C4A46" w:rsidP="004C4A46">
      <w:pPr>
        <w:pStyle w:val="Prrafodelista"/>
        <w:numPr>
          <w:ilvl w:val="0"/>
          <w:numId w:val="3"/>
        </w:numPr>
        <w:spacing w:after="160" w:line="360" w:lineRule="auto"/>
        <w:jc w:val="both"/>
        <w:rPr>
          <w:rFonts w:ascii="Arial" w:hAnsi="Arial" w:cs="Arial"/>
          <w:sz w:val="24"/>
          <w:szCs w:val="24"/>
        </w:rPr>
      </w:pPr>
      <w:r w:rsidRPr="003549D1">
        <w:rPr>
          <w:rFonts w:ascii="Arial" w:hAnsi="Arial" w:cs="Arial"/>
          <w:sz w:val="24"/>
          <w:szCs w:val="24"/>
        </w:rPr>
        <w:t>Preguntas de comprensión sobre el texto dado antes del examen</w:t>
      </w:r>
    </w:p>
    <w:p w:rsidR="004C4A46" w:rsidRPr="003549D1" w:rsidRDefault="004C4A46" w:rsidP="004C4A46">
      <w:pPr>
        <w:pStyle w:val="Prrafodelista"/>
        <w:numPr>
          <w:ilvl w:val="0"/>
          <w:numId w:val="3"/>
        </w:numPr>
        <w:spacing w:after="160" w:line="360" w:lineRule="auto"/>
        <w:jc w:val="both"/>
        <w:rPr>
          <w:rFonts w:ascii="Arial" w:hAnsi="Arial" w:cs="Arial"/>
          <w:sz w:val="24"/>
          <w:szCs w:val="24"/>
        </w:rPr>
      </w:pPr>
      <w:r w:rsidRPr="003549D1">
        <w:rPr>
          <w:rFonts w:ascii="Arial" w:hAnsi="Arial" w:cs="Arial"/>
          <w:sz w:val="24"/>
          <w:szCs w:val="24"/>
        </w:rPr>
        <w:t>Preguntas sobre los textos trabajados durante el año</w:t>
      </w:r>
    </w:p>
    <w:p w:rsidR="004C4A46" w:rsidRPr="003549D1" w:rsidRDefault="004C4A46" w:rsidP="004C4A46">
      <w:pPr>
        <w:pStyle w:val="Prrafodelista"/>
        <w:numPr>
          <w:ilvl w:val="0"/>
          <w:numId w:val="3"/>
        </w:numPr>
        <w:spacing w:after="160" w:line="360" w:lineRule="auto"/>
        <w:jc w:val="both"/>
        <w:rPr>
          <w:rFonts w:ascii="Arial" w:hAnsi="Arial" w:cs="Arial"/>
          <w:sz w:val="24"/>
          <w:szCs w:val="24"/>
        </w:rPr>
      </w:pPr>
      <w:r w:rsidRPr="003549D1">
        <w:rPr>
          <w:rFonts w:ascii="Arial" w:hAnsi="Arial" w:cs="Arial"/>
          <w:sz w:val="24"/>
          <w:szCs w:val="24"/>
        </w:rPr>
        <w:t>Tres ejercicios cortos de gramática que se harán en el momento con pantalla compartida en Zoom</w:t>
      </w:r>
    </w:p>
    <w:p w:rsidR="004C4A46" w:rsidRPr="003549D1" w:rsidRDefault="004C4A46" w:rsidP="004C4A46">
      <w:pPr>
        <w:pStyle w:val="Prrafodelista"/>
        <w:numPr>
          <w:ilvl w:val="0"/>
          <w:numId w:val="3"/>
        </w:numPr>
        <w:spacing w:after="160" w:line="360" w:lineRule="auto"/>
        <w:jc w:val="both"/>
        <w:rPr>
          <w:rFonts w:ascii="Arial" w:hAnsi="Arial" w:cs="Arial"/>
          <w:sz w:val="24"/>
          <w:szCs w:val="24"/>
        </w:rPr>
      </w:pPr>
      <w:r w:rsidRPr="003549D1">
        <w:rPr>
          <w:rFonts w:ascii="Arial" w:hAnsi="Arial" w:cs="Arial"/>
          <w:sz w:val="24"/>
          <w:szCs w:val="24"/>
        </w:rPr>
        <w:t xml:space="preserve">Una presentación oral de una compañía que los estudiantes harán compartiendo pantalla (no más de 3 minutos). Podrán usar un PPT con punteo. </w:t>
      </w:r>
    </w:p>
    <w:p w:rsidR="004C4A46" w:rsidRPr="003549D1" w:rsidRDefault="004C4A46" w:rsidP="004C4A46">
      <w:pPr>
        <w:spacing w:after="160" w:line="360" w:lineRule="auto"/>
        <w:jc w:val="both"/>
        <w:rPr>
          <w:rFonts w:ascii="Arial" w:hAnsi="Arial" w:cs="Arial"/>
          <w:sz w:val="24"/>
          <w:szCs w:val="24"/>
        </w:rPr>
      </w:pPr>
      <w:r w:rsidRPr="003549D1">
        <w:rPr>
          <w:rFonts w:ascii="Arial" w:hAnsi="Arial" w:cs="Arial"/>
          <w:sz w:val="24"/>
          <w:szCs w:val="24"/>
        </w:rPr>
        <w:t xml:space="preserve">La presentación sobre una compañía deberá integrar los contenidos abordados durante todo el año (historia, actividad económica, empleados, marketing y </w:t>
      </w:r>
      <w:proofErr w:type="spellStart"/>
      <w:r w:rsidRPr="003549D1">
        <w:rPr>
          <w:rFonts w:ascii="Arial" w:hAnsi="Arial" w:cs="Arial"/>
          <w:sz w:val="24"/>
          <w:szCs w:val="24"/>
        </w:rPr>
        <w:t>advertising</w:t>
      </w:r>
      <w:proofErr w:type="spellEnd"/>
      <w:r w:rsidRPr="003549D1">
        <w:rPr>
          <w:rFonts w:ascii="Arial" w:hAnsi="Arial" w:cs="Arial"/>
          <w:sz w:val="24"/>
          <w:szCs w:val="24"/>
        </w:rPr>
        <w:t xml:space="preserve">, logo, </w:t>
      </w:r>
      <w:proofErr w:type="spellStart"/>
      <w:r w:rsidRPr="003549D1">
        <w:rPr>
          <w:rFonts w:ascii="Arial" w:hAnsi="Arial" w:cs="Arial"/>
          <w:sz w:val="24"/>
          <w:szCs w:val="24"/>
        </w:rPr>
        <w:t>competitors</w:t>
      </w:r>
      <w:proofErr w:type="spellEnd"/>
      <w:r w:rsidRPr="003549D1">
        <w:rPr>
          <w:rFonts w:ascii="Arial" w:hAnsi="Arial" w:cs="Arial"/>
          <w:sz w:val="24"/>
          <w:szCs w:val="24"/>
        </w:rPr>
        <w:t xml:space="preserve">, </w:t>
      </w:r>
      <w:proofErr w:type="spellStart"/>
      <w:r w:rsidRPr="003549D1">
        <w:rPr>
          <w:rFonts w:ascii="Arial" w:hAnsi="Arial" w:cs="Arial"/>
          <w:sz w:val="24"/>
          <w:szCs w:val="24"/>
        </w:rPr>
        <w:t>comparison</w:t>
      </w:r>
      <w:proofErr w:type="spellEnd"/>
      <w:r w:rsidRPr="003549D1">
        <w:rPr>
          <w:rFonts w:ascii="Arial" w:hAnsi="Arial" w:cs="Arial"/>
          <w:sz w:val="24"/>
          <w:szCs w:val="24"/>
        </w:rPr>
        <w:t xml:space="preserve"> of 2 </w:t>
      </w:r>
      <w:proofErr w:type="spellStart"/>
      <w:r w:rsidRPr="003549D1">
        <w:rPr>
          <w:rFonts w:ascii="Arial" w:hAnsi="Arial" w:cs="Arial"/>
          <w:sz w:val="24"/>
          <w:szCs w:val="24"/>
        </w:rPr>
        <w:t>products</w:t>
      </w:r>
      <w:proofErr w:type="spellEnd"/>
      <w:r w:rsidRPr="003549D1">
        <w:rPr>
          <w:rFonts w:ascii="Arial" w:hAnsi="Arial" w:cs="Arial"/>
          <w:sz w:val="24"/>
          <w:szCs w:val="24"/>
        </w:rPr>
        <w:t xml:space="preserve"> of </w:t>
      </w:r>
      <w:proofErr w:type="spellStart"/>
      <w:r w:rsidRPr="003549D1">
        <w:rPr>
          <w:rFonts w:ascii="Arial" w:hAnsi="Arial" w:cs="Arial"/>
          <w:sz w:val="24"/>
          <w:szCs w:val="24"/>
        </w:rPr>
        <w:t>the</w:t>
      </w:r>
      <w:proofErr w:type="spellEnd"/>
      <w:r w:rsidRPr="003549D1">
        <w:rPr>
          <w:rFonts w:ascii="Arial" w:hAnsi="Arial" w:cs="Arial"/>
          <w:sz w:val="24"/>
          <w:szCs w:val="24"/>
        </w:rPr>
        <w:t xml:space="preserve"> </w:t>
      </w:r>
      <w:proofErr w:type="spellStart"/>
      <w:r w:rsidRPr="003549D1">
        <w:rPr>
          <w:rFonts w:ascii="Arial" w:hAnsi="Arial" w:cs="Arial"/>
          <w:sz w:val="24"/>
          <w:szCs w:val="24"/>
        </w:rPr>
        <w:t>same</w:t>
      </w:r>
      <w:proofErr w:type="spellEnd"/>
      <w:r w:rsidRPr="003549D1">
        <w:rPr>
          <w:rFonts w:ascii="Arial" w:hAnsi="Arial" w:cs="Arial"/>
          <w:sz w:val="24"/>
          <w:szCs w:val="24"/>
        </w:rPr>
        <w:t xml:space="preserve"> </w:t>
      </w:r>
      <w:proofErr w:type="spellStart"/>
      <w:r w:rsidRPr="003549D1">
        <w:rPr>
          <w:rFonts w:ascii="Arial" w:hAnsi="Arial" w:cs="Arial"/>
          <w:sz w:val="24"/>
          <w:szCs w:val="24"/>
        </w:rPr>
        <w:t>company</w:t>
      </w:r>
      <w:proofErr w:type="spellEnd"/>
      <w:r w:rsidRPr="003549D1">
        <w:rPr>
          <w:rFonts w:ascii="Arial" w:hAnsi="Arial" w:cs="Arial"/>
          <w:sz w:val="24"/>
          <w:szCs w:val="24"/>
        </w:rPr>
        <w:t xml:space="preserve"> </w:t>
      </w:r>
      <w:proofErr w:type="spellStart"/>
      <w:r w:rsidRPr="003549D1">
        <w:rPr>
          <w:rFonts w:ascii="Arial" w:hAnsi="Arial" w:cs="Arial"/>
          <w:sz w:val="24"/>
          <w:szCs w:val="24"/>
        </w:rPr>
        <w:t>or</w:t>
      </w:r>
      <w:proofErr w:type="spellEnd"/>
      <w:r w:rsidRPr="003549D1">
        <w:rPr>
          <w:rFonts w:ascii="Arial" w:hAnsi="Arial" w:cs="Arial"/>
          <w:sz w:val="24"/>
          <w:szCs w:val="24"/>
        </w:rPr>
        <w:t xml:space="preserve"> a </w:t>
      </w:r>
      <w:proofErr w:type="spellStart"/>
      <w:r w:rsidRPr="003549D1">
        <w:rPr>
          <w:rFonts w:ascii="Arial" w:hAnsi="Arial" w:cs="Arial"/>
          <w:sz w:val="24"/>
          <w:szCs w:val="24"/>
        </w:rPr>
        <w:t>competitor´s</w:t>
      </w:r>
      <w:proofErr w:type="spellEnd"/>
      <w:r w:rsidRPr="003549D1">
        <w:rPr>
          <w:rFonts w:ascii="Arial" w:hAnsi="Arial" w:cs="Arial"/>
          <w:sz w:val="24"/>
          <w:szCs w:val="24"/>
        </w:rPr>
        <w:t xml:space="preserve">. La presentación deberá contener texto solamente como soporte. Se pueden incluir fotos, fechas y números, ya que no se espera que se estudien los mismos de memoria. </w:t>
      </w:r>
    </w:p>
    <w:p w:rsidR="004C4A46" w:rsidRPr="003549D1" w:rsidRDefault="004C4A46" w:rsidP="004C4A46">
      <w:pPr>
        <w:spacing w:after="160" w:line="360" w:lineRule="auto"/>
        <w:jc w:val="both"/>
        <w:rPr>
          <w:rFonts w:ascii="Arial" w:hAnsi="Arial" w:cs="Arial"/>
          <w:sz w:val="24"/>
          <w:szCs w:val="24"/>
        </w:rPr>
      </w:pPr>
      <w:r w:rsidRPr="003549D1">
        <w:rPr>
          <w:rFonts w:ascii="Arial" w:hAnsi="Arial" w:cs="Arial"/>
          <w:sz w:val="24"/>
          <w:szCs w:val="24"/>
        </w:rPr>
        <w:t xml:space="preserve"> Se mencionan, a continuación, criterios generales de evaluación.</w:t>
      </w:r>
    </w:p>
    <w:p w:rsidR="004C4A46" w:rsidRPr="003549D1" w:rsidRDefault="004C4A46" w:rsidP="004C4A46">
      <w:pPr>
        <w:spacing w:after="160" w:line="360" w:lineRule="auto"/>
        <w:jc w:val="both"/>
        <w:rPr>
          <w:rFonts w:ascii="Arial" w:hAnsi="Arial" w:cs="Arial"/>
          <w:sz w:val="24"/>
          <w:szCs w:val="24"/>
        </w:rPr>
      </w:pPr>
      <w:r w:rsidRPr="003549D1">
        <w:rPr>
          <w:rFonts w:ascii="Arial" w:hAnsi="Arial" w:cs="Arial"/>
          <w:sz w:val="24"/>
          <w:szCs w:val="24"/>
        </w:rPr>
        <w:t>1.</w:t>
      </w:r>
      <w:r w:rsidRPr="003549D1">
        <w:rPr>
          <w:rFonts w:ascii="Arial" w:hAnsi="Arial" w:cs="Arial"/>
          <w:sz w:val="24"/>
          <w:szCs w:val="24"/>
        </w:rPr>
        <w:tab/>
        <w:t>Habilidad para comprender textos de la especialidad;</w:t>
      </w:r>
    </w:p>
    <w:p w:rsidR="004C4A46" w:rsidRPr="003549D1" w:rsidRDefault="004C4A46" w:rsidP="004C4A46">
      <w:pPr>
        <w:spacing w:after="160" w:line="360" w:lineRule="auto"/>
        <w:jc w:val="both"/>
        <w:rPr>
          <w:rFonts w:ascii="Arial" w:hAnsi="Arial" w:cs="Arial"/>
          <w:sz w:val="24"/>
          <w:szCs w:val="24"/>
        </w:rPr>
      </w:pPr>
      <w:r w:rsidRPr="003549D1">
        <w:rPr>
          <w:rFonts w:ascii="Arial" w:hAnsi="Arial" w:cs="Arial"/>
          <w:sz w:val="24"/>
          <w:szCs w:val="24"/>
        </w:rPr>
        <w:t>2.</w:t>
      </w:r>
      <w:r w:rsidRPr="003549D1">
        <w:rPr>
          <w:rFonts w:ascii="Arial" w:hAnsi="Arial" w:cs="Arial"/>
          <w:sz w:val="24"/>
          <w:szCs w:val="24"/>
        </w:rPr>
        <w:tab/>
        <w:t>Conocimiento y dominio de las estructuras gramaticales y léxico delineados en el proyecto;</w:t>
      </w:r>
    </w:p>
    <w:p w:rsidR="004C4A46" w:rsidRPr="003549D1" w:rsidRDefault="004C4A46" w:rsidP="004C4A46">
      <w:pPr>
        <w:spacing w:after="160" w:line="360" w:lineRule="auto"/>
        <w:jc w:val="both"/>
        <w:rPr>
          <w:rFonts w:ascii="Arial" w:hAnsi="Arial" w:cs="Arial"/>
          <w:sz w:val="24"/>
          <w:szCs w:val="24"/>
        </w:rPr>
      </w:pPr>
      <w:r w:rsidRPr="003549D1">
        <w:rPr>
          <w:rFonts w:ascii="Arial" w:hAnsi="Arial" w:cs="Arial"/>
          <w:sz w:val="24"/>
          <w:szCs w:val="24"/>
        </w:rPr>
        <w:t>3.</w:t>
      </w:r>
      <w:r w:rsidRPr="003549D1">
        <w:rPr>
          <w:rFonts w:ascii="Arial" w:hAnsi="Arial" w:cs="Arial"/>
          <w:sz w:val="24"/>
          <w:szCs w:val="24"/>
        </w:rPr>
        <w:tab/>
        <w:t>Competencias para realizar una presentación forma cohesiva y coherente, utilizando el registro, vocabulario y estructuras apropiados;</w:t>
      </w:r>
    </w:p>
    <w:p w:rsidR="004C4A46" w:rsidRPr="003549D1" w:rsidRDefault="004C4A46" w:rsidP="004C4A46">
      <w:pPr>
        <w:spacing w:after="160" w:line="360" w:lineRule="auto"/>
        <w:jc w:val="both"/>
        <w:rPr>
          <w:rFonts w:ascii="Arial" w:hAnsi="Arial" w:cs="Arial"/>
          <w:sz w:val="24"/>
          <w:szCs w:val="24"/>
        </w:rPr>
      </w:pPr>
      <w:r w:rsidRPr="003549D1">
        <w:rPr>
          <w:rFonts w:ascii="Arial" w:hAnsi="Arial" w:cs="Arial"/>
          <w:sz w:val="24"/>
          <w:szCs w:val="24"/>
        </w:rPr>
        <w:t>4.</w:t>
      </w:r>
      <w:r w:rsidRPr="003549D1">
        <w:rPr>
          <w:rFonts w:ascii="Arial" w:hAnsi="Arial" w:cs="Arial"/>
          <w:sz w:val="24"/>
          <w:szCs w:val="24"/>
        </w:rPr>
        <w:tab/>
        <w:t xml:space="preserve">Pertinencia en las respuestas. </w:t>
      </w:r>
    </w:p>
    <w:p w:rsidR="004C4A46" w:rsidRPr="003549D1" w:rsidRDefault="004C4A46" w:rsidP="004C4A46">
      <w:pPr>
        <w:spacing w:after="160" w:line="360" w:lineRule="auto"/>
        <w:jc w:val="both"/>
        <w:rPr>
          <w:rFonts w:ascii="Arial" w:hAnsi="Arial" w:cs="Arial"/>
          <w:sz w:val="24"/>
          <w:szCs w:val="24"/>
        </w:rPr>
      </w:pPr>
      <w:r w:rsidRPr="003549D1">
        <w:rPr>
          <w:rFonts w:ascii="Arial" w:hAnsi="Arial" w:cs="Arial"/>
          <w:sz w:val="24"/>
          <w:szCs w:val="24"/>
        </w:rPr>
        <w:t>6.</w:t>
      </w:r>
      <w:r w:rsidRPr="003549D1">
        <w:rPr>
          <w:rFonts w:ascii="Arial" w:hAnsi="Arial" w:cs="Arial"/>
          <w:sz w:val="24"/>
          <w:szCs w:val="24"/>
        </w:rPr>
        <w:tab/>
        <w:t xml:space="preserve">Habilidad para comunicarse con fluidez y comprensibilidad (buen manejo de estructuras y pronunciación) acorde al nivel.  </w:t>
      </w:r>
    </w:p>
    <w:p w:rsidR="004C4A46" w:rsidRPr="003549D1" w:rsidRDefault="004C4A46" w:rsidP="004C4A46">
      <w:pPr>
        <w:spacing w:line="360" w:lineRule="auto"/>
        <w:jc w:val="both"/>
        <w:rPr>
          <w:rFonts w:ascii="Arial" w:hAnsi="Arial" w:cs="Arial"/>
          <w:sz w:val="24"/>
          <w:szCs w:val="24"/>
        </w:rPr>
      </w:pPr>
    </w:p>
    <w:p w:rsidR="004C4A46" w:rsidRPr="003549D1" w:rsidRDefault="004C4A46" w:rsidP="004C4A46">
      <w:pPr>
        <w:spacing w:line="360" w:lineRule="auto"/>
        <w:jc w:val="both"/>
        <w:rPr>
          <w:rFonts w:ascii="Arial" w:hAnsi="Arial" w:cs="Arial"/>
          <w:b/>
          <w:sz w:val="24"/>
          <w:szCs w:val="24"/>
        </w:rPr>
      </w:pPr>
      <w:r w:rsidRPr="003549D1">
        <w:rPr>
          <w:rFonts w:ascii="Arial" w:hAnsi="Arial" w:cs="Arial"/>
          <w:b/>
          <w:sz w:val="24"/>
          <w:szCs w:val="24"/>
        </w:rPr>
        <w:t xml:space="preserve">Tabla de conexión (en tiempo) estimada: 40 minutos. Los estudiantes deberán tener a cámara encendida en todo momento. El enlace será el mismo para todos los anotados a la mesa, y se informará a cada uno una hora estimativa para el examen- a través de un mensaje de </w:t>
      </w:r>
      <w:proofErr w:type="spellStart"/>
      <w:r w:rsidRPr="003549D1">
        <w:rPr>
          <w:rFonts w:ascii="Arial" w:hAnsi="Arial" w:cs="Arial"/>
          <w:b/>
          <w:sz w:val="24"/>
          <w:szCs w:val="24"/>
        </w:rPr>
        <w:t>Whatsapp</w:t>
      </w:r>
      <w:proofErr w:type="spellEnd"/>
      <w:r w:rsidRPr="003549D1">
        <w:rPr>
          <w:rFonts w:ascii="Arial" w:hAnsi="Arial" w:cs="Arial"/>
          <w:b/>
          <w:sz w:val="24"/>
          <w:szCs w:val="24"/>
        </w:rPr>
        <w:t xml:space="preserve">. Podrán ingresar y </w:t>
      </w:r>
      <w:r w:rsidRPr="003549D1">
        <w:rPr>
          <w:rFonts w:ascii="Arial" w:hAnsi="Arial" w:cs="Arial"/>
          <w:b/>
          <w:sz w:val="24"/>
          <w:szCs w:val="24"/>
        </w:rPr>
        <w:lastRenderedPageBreak/>
        <w:t xml:space="preserve">esperar en la sala de espera. Si se corta, vuelven a ingresar por el mismo enlace. </w:t>
      </w:r>
    </w:p>
    <w:p w:rsidR="004C4A46" w:rsidRDefault="004C4A46" w:rsidP="004C4A46">
      <w:pPr>
        <w:spacing w:line="360" w:lineRule="auto"/>
        <w:jc w:val="both"/>
        <w:rPr>
          <w:rFonts w:ascii="Arial" w:hAnsi="Arial" w:cs="Arial"/>
          <w:b/>
          <w:sz w:val="24"/>
          <w:szCs w:val="24"/>
        </w:rPr>
      </w:pPr>
      <w:r w:rsidRPr="003549D1">
        <w:rPr>
          <w:rFonts w:ascii="Arial" w:hAnsi="Arial" w:cs="Arial"/>
          <w:b/>
          <w:sz w:val="24"/>
          <w:szCs w:val="24"/>
          <w:highlight w:val="yellow"/>
        </w:rPr>
        <w:t xml:space="preserve">Los estudiantes que se anoten como libres, además de preparar el </w:t>
      </w:r>
      <w:proofErr w:type="spellStart"/>
      <w:r w:rsidRPr="003549D1">
        <w:rPr>
          <w:rFonts w:ascii="Arial" w:hAnsi="Arial" w:cs="Arial"/>
          <w:b/>
          <w:sz w:val="24"/>
          <w:szCs w:val="24"/>
          <w:highlight w:val="yellow"/>
        </w:rPr>
        <w:t>power</w:t>
      </w:r>
      <w:proofErr w:type="spellEnd"/>
      <w:r w:rsidRPr="003549D1">
        <w:rPr>
          <w:rFonts w:ascii="Arial" w:hAnsi="Arial" w:cs="Arial"/>
          <w:b/>
          <w:sz w:val="24"/>
          <w:szCs w:val="24"/>
          <w:highlight w:val="yellow"/>
        </w:rPr>
        <w:t xml:space="preserve"> </w:t>
      </w:r>
      <w:proofErr w:type="spellStart"/>
      <w:r w:rsidRPr="003549D1">
        <w:rPr>
          <w:rFonts w:ascii="Arial" w:hAnsi="Arial" w:cs="Arial"/>
          <w:b/>
          <w:sz w:val="24"/>
          <w:szCs w:val="24"/>
          <w:highlight w:val="yellow"/>
        </w:rPr>
        <w:t>point</w:t>
      </w:r>
      <w:proofErr w:type="spellEnd"/>
      <w:r w:rsidRPr="003549D1">
        <w:rPr>
          <w:rFonts w:ascii="Arial" w:hAnsi="Arial" w:cs="Arial"/>
          <w:b/>
          <w:sz w:val="24"/>
          <w:szCs w:val="24"/>
          <w:highlight w:val="yellow"/>
        </w:rPr>
        <w:t xml:space="preserve"> como final, deberán contactarme por mail ya que les daré una tarea extra: </w:t>
      </w:r>
      <w:hyperlink r:id="rId6" w:history="1">
        <w:r w:rsidRPr="001D5AE9">
          <w:rPr>
            <w:rStyle w:val="Hipervnculo"/>
            <w:rFonts w:ascii="Arial" w:hAnsi="Arial" w:cs="Arial"/>
            <w:b/>
            <w:sz w:val="24"/>
            <w:szCs w:val="24"/>
            <w:highlight w:val="yellow"/>
          </w:rPr>
          <w:t>luirureta@gmail.com</w:t>
        </w:r>
      </w:hyperlink>
    </w:p>
    <w:p w:rsidR="004C4A46" w:rsidRPr="004C4A46" w:rsidRDefault="004C4A46" w:rsidP="004C4A46">
      <w:pPr>
        <w:spacing w:line="360" w:lineRule="auto"/>
        <w:jc w:val="both"/>
        <w:rPr>
          <w:rFonts w:ascii="Arial" w:hAnsi="Arial" w:cs="Arial"/>
          <w:sz w:val="24"/>
          <w:szCs w:val="24"/>
        </w:rPr>
      </w:pPr>
      <w:bookmarkStart w:id="0" w:name="_GoBack"/>
      <w:bookmarkEnd w:id="0"/>
    </w:p>
    <w:p w:rsidR="000F40D3" w:rsidRPr="004C4A46" w:rsidRDefault="000F40D3">
      <w:pPr>
        <w:rPr>
          <w:lang w:val="es-AR"/>
        </w:rPr>
      </w:pPr>
    </w:p>
    <w:sectPr w:rsidR="000F40D3" w:rsidRPr="004C4A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73AC"/>
    <w:multiLevelType w:val="hybridMultilevel"/>
    <w:tmpl w:val="D20EE2A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C00630"/>
    <w:multiLevelType w:val="hybridMultilevel"/>
    <w:tmpl w:val="BBD2DC80"/>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2" w15:restartNumberingAfterBreak="0">
    <w:nsid w:val="3A226266"/>
    <w:multiLevelType w:val="hybridMultilevel"/>
    <w:tmpl w:val="6D8C3372"/>
    <w:lvl w:ilvl="0" w:tplc="2C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EB1C9A"/>
    <w:multiLevelType w:val="hybridMultilevel"/>
    <w:tmpl w:val="CD06D9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46"/>
    <w:rsid w:val="000F40D3"/>
    <w:rsid w:val="004C4A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DBD2"/>
  <w15:chartTrackingRefBased/>
  <w15:docId w15:val="{CEE6A6FE-9ED1-45E7-B8E7-F5804C8F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46"/>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4A46"/>
    <w:pPr>
      <w:ind w:left="720"/>
      <w:contextualSpacing/>
    </w:pPr>
  </w:style>
  <w:style w:type="character" w:styleId="Hipervnculo">
    <w:name w:val="Hyperlink"/>
    <w:basedOn w:val="Fuentedeprrafopredeter"/>
    <w:uiPriority w:val="99"/>
    <w:unhideWhenUsed/>
    <w:rsid w:val="004C4A46"/>
    <w:rPr>
      <w:color w:val="0563C1" w:themeColor="hyperlink"/>
      <w:u w:val="single"/>
    </w:rPr>
  </w:style>
  <w:style w:type="paragraph" w:customStyle="1" w:styleId="Default">
    <w:name w:val="Default"/>
    <w:rsid w:val="004C4A46"/>
    <w:pPr>
      <w:autoSpaceDE w:val="0"/>
      <w:autoSpaceDN w:val="0"/>
      <w:adjustRightInd w:val="0"/>
      <w:spacing w:after="0" w:line="240" w:lineRule="auto"/>
    </w:pPr>
    <w:rPr>
      <w:rFonts w:ascii="Code" w:eastAsia="Times New Roman" w:hAnsi="Code" w:cs="Code"/>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irureta@gmail.com" TargetMode="External"/><Relationship Id="rId5" Type="http://schemas.openxmlformats.org/officeDocument/2006/relationships/hyperlink" Target="http://www.nytimes.com/pages/busines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1787</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c:creator>
  <cp:keywords/>
  <dc:description/>
  <cp:lastModifiedBy>Luciana</cp:lastModifiedBy>
  <cp:revision>1</cp:revision>
  <dcterms:created xsi:type="dcterms:W3CDTF">2020-10-20T15:43:00Z</dcterms:created>
  <dcterms:modified xsi:type="dcterms:W3CDTF">2020-10-20T15:46:00Z</dcterms:modified>
</cp:coreProperties>
</file>